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24F1" w14:textId="77777777" w:rsidR="00F567AA" w:rsidRDefault="00267ECF" w:rsidP="001A1508">
      <w:pPr>
        <w:pStyle w:val="Title"/>
        <w:framePr w:w="9864" w:h="2528" w:hRule="exact" w:wrap="notBeside" w:vAnchor="page" w:hAnchor="page" w:x="946" w:y="2679"/>
        <w:rPr>
          <w:rFonts w:ascii="Arial" w:hAnsi="Arial" w:cs="Arial"/>
          <w:sz w:val="56"/>
          <w:szCs w:val="52"/>
        </w:rPr>
      </w:pPr>
      <w:bookmarkStart w:id="0" w:name="_Hlk164945803"/>
      <w:bookmarkEnd w:id="0"/>
      <w:r>
        <w:rPr>
          <w:rFonts w:ascii="Arial" w:hAnsi="Arial" w:cs="Arial"/>
          <w:sz w:val="56"/>
          <w:szCs w:val="52"/>
        </w:rPr>
        <w:t>Learning &amp; Development Policy</w:t>
      </w:r>
    </w:p>
    <w:p w14:paraId="14F99E9E" w14:textId="59BC470C" w:rsidR="001101BB" w:rsidRDefault="00267ECF" w:rsidP="001A1508">
      <w:pPr>
        <w:pStyle w:val="Title"/>
        <w:framePr w:w="9864" w:h="2528" w:hRule="exact" w:wrap="notBeside" w:vAnchor="page" w:hAnchor="page" w:x="946" w:y="2679"/>
        <w:rPr>
          <w:rFonts w:ascii="Arial" w:hAnsi="Arial" w:cs="Arial"/>
          <w:sz w:val="56"/>
          <w:szCs w:val="52"/>
        </w:rPr>
      </w:pPr>
      <w:r>
        <w:rPr>
          <w:rFonts w:ascii="Arial" w:hAnsi="Arial" w:cs="Arial"/>
          <w:sz w:val="56"/>
          <w:szCs w:val="52"/>
        </w:rPr>
        <w:t xml:space="preserve"> </w:t>
      </w:r>
      <w:r w:rsidR="00F567AA">
        <w:rPr>
          <w:rFonts w:ascii="Arial" w:hAnsi="Arial" w:cs="Arial"/>
          <w:sz w:val="56"/>
          <w:szCs w:val="52"/>
        </w:rPr>
        <w:t>2024</w:t>
      </w:r>
    </w:p>
    <w:p w14:paraId="3C121D8A" w14:textId="77777777" w:rsidR="00F567AA" w:rsidRPr="00F567AA" w:rsidRDefault="00F567AA" w:rsidP="00F567AA"/>
    <w:p w14:paraId="66C98B7C" w14:textId="5EC9B463" w:rsidR="00267ECF" w:rsidRPr="00267ECF" w:rsidRDefault="00267ECF" w:rsidP="00267ECF"/>
    <w:p w14:paraId="4746C1A1" w14:textId="77777777" w:rsidR="005423F5" w:rsidRPr="00BB64ED" w:rsidRDefault="005423F5" w:rsidP="005423F5">
      <w:pPr>
        <w:rPr>
          <w:rFonts w:ascii="Arial" w:hAnsi="Arial" w:cs="Arial"/>
          <w:b/>
          <w:color w:val="4472C4" w:themeColor="accent1"/>
        </w:rPr>
      </w:pPr>
    </w:p>
    <w:sdt>
      <w:sdtPr>
        <w:rPr>
          <w:rFonts w:ascii="Arial" w:hAnsi="Arial" w:cs="Arial"/>
          <w:b/>
          <w:color w:val="4472C4" w:themeColor="accent1"/>
        </w:rPr>
        <w:id w:val="1285534562"/>
        <w:docPartObj>
          <w:docPartGallery w:val="Cover Pages"/>
          <w:docPartUnique/>
        </w:docPartObj>
      </w:sdtPr>
      <w:sdtEndPr>
        <w:rPr>
          <w:b w:val="0"/>
          <w:color w:val="000000" w:themeColor="text1"/>
        </w:rPr>
      </w:sdtEndPr>
      <w:sdtContent>
        <w:p w14:paraId="007F1A1B" w14:textId="77777777" w:rsidR="005423F5" w:rsidRPr="00BB64ED" w:rsidRDefault="001101BB" w:rsidP="005423F5">
          <w:pPr>
            <w:rPr>
              <w:rFonts w:ascii="Arial" w:hAnsi="Arial" w:cs="Arial"/>
              <w:b/>
              <w:color w:val="4472C4" w:themeColor="accent1"/>
            </w:rPr>
          </w:pPr>
          <w:r w:rsidRPr="00BB64ED">
            <w:rPr>
              <w:rFonts w:ascii="Arial" w:hAnsi="Arial" w:cs="Arial"/>
              <w:b/>
              <w:noProof/>
              <w:color w:val="4472C4" w:themeColor="accent1"/>
              <w:lang w:eastAsia="en-GB"/>
            </w:rPr>
            <mc:AlternateContent>
              <mc:Choice Requires="wps">
                <w:drawing>
                  <wp:anchor distT="45720" distB="45720" distL="114300" distR="114300" simplePos="0" relativeHeight="251660288" behindDoc="0" locked="0" layoutInCell="1" allowOverlap="1" wp14:anchorId="20AFEC45" wp14:editId="1807C9EB">
                    <wp:simplePos x="0" y="0"/>
                    <wp:positionH relativeFrom="margin">
                      <wp:posOffset>-255905</wp:posOffset>
                    </wp:positionH>
                    <wp:positionV relativeFrom="paragraph">
                      <wp:posOffset>350453</wp:posOffset>
                    </wp:positionV>
                    <wp:extent cx="6672580" cy="18694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1869440"/>
                            </a:xfrm>
                            <a:prstGeom prst="rect">
                              <a:avLst/>
                            </a:prstGeom>
                            <a:noFill/>
                            <a:ln w="9525">
                              <a:noFill/>
                              <a:miter lim="800000"/>
                              <a:headEnd/>
                              <a:tailEnd/>
                            </a:ln>
                          </wps:spPr>
                          <wps:txbx>
                            <w:txbxContent>
                              <w:p w14:paraId="1592BE79" w14:textId="77777777" w:rsidR="005423F5" w:rsidRPr="005423F5" w:rsidRDefault="005423F5" w:rsidP="001101BB">
                                <w:pPr>
                                  <w:jc w:val="center"/>
                                  <w:rPr>
                                    <w:b/>
                                    <w:color w:val="FFFFFF" w:themeColor="background1"/>
                                    <w:sz w:val="32"/>
                                  </w:rPr>
                                </w:pPr>
                                <w:r w:rsidRPr="005423F5">
                                  <w:rPr>
                                    <w:b/>
                                    <w:color w:val="FFFFFF" w:themeColor="background1"/>
                                    <w:sz w:val="32"/>
                                  </w:rPr>
                                  <w:t>South Oxfordshire and Vale of White Horse District Council</w:t>
                                </w:r>
                                <w:r w:rsidR="00BB64ED">
                                  <w:rPr>
                                    <w:b/>
                                    <w:color w:val="FFFFFF" w:themeColor="background1"/>
                                    <w:sz w:val="32"/>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FEC45" id="_x0000_t202" coordsize="21600,21600" o:spt="202" path="m,l,21600r21600,l21600,xe">
                    <v:stroke joinstyle="miter"/>
                    <v:path gradientshapeok="t" o:connecttype="rect"/>
                  </v:shapetype>
                  <v:shape id="Text Box 2" o:spid="_x0000_s1026" type="#_x0000_t202" style="position:absolute;left:0;text-align:left;margin-left:-20.15pt;margin-top:27.6pt;width:525.4pt;height:147.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" filled="f" stroked="f">
                    <v:textbox>
                      <w:txbxContent>
                        <w:p w14:paraId="1592BE79" w14:textId="77777777" w:rsidR="005423F5" w:rsidRPr="005423F5" w:rsidRDefault="005423F5" w:rsidP="001101BB">
                          <w:pPr>
                            <w:jc w:val="center"/>
                            <w:rPr>
                              <w:b/>
                              <w:color w:val="FFFFFF" w:themeColor="background1"/>
                              <w:sz w:val="32"/>
                            </w:rPr>
                          </w:pPr>
                          <w:r w:rsidRPr="005423F5">
                            <w:rPr>
                              <w:b/>
                              <w:color w:val="FFFFFF" w:themeColor="background1"/>
                              <w:sz w:val="32"/>
                            </w:rPr>
                            <w:t>South Oxfordshire and Vale of White Horse District Council</w:t>
                          </w:r>
                          <w:r w:rsidR="00BB64ED">
                            <w:rPr>
                              <w:b/>
                              <w:color w:val="FFFFFF" w:themeColor="background1"/>
                              <w:sz w:val="32"/>
                            </w:rPr>
                            <w:t>s</w:t>
                          </w:r>
                        </w:p>
                      </w:txbxContent>
                    </v:textbox>
                    <w10:wrap type="square" anchorx="margin"/>
                  </v:shape>
                </w:pict>
              </mc:Fallback>
            </mc:AlternateContent>
          </w:r>
          <w:r w:rsidR="005423F5" w:rsidRPr="00BB64ED">
            <w:rPr>
              <w:rFonts w:ascii="Arial" w:hAnsi="Arial" w:cs="Arial"/>
              <w:noProof/>
              <w:lang w:eastAsia="en-GB"/>
            </w:rPr>
            <w:drawing>
              <wp:anchor distT="0" distB="0" distL="114300" distR="114300" simplePos="0" relativeHeight="251658240" behindDoc="1" locked="1" layoutInCell="1" allowOverlap="1" wp14:anchorId="7DD9EE58" wp14:editId="2C99AC18">
                <wp:simplePos x="0" y="0"/>
                <wp:positionH relativeFrom="page">
                  <wp:posOffset>19050</wp:posOffset>
                </wp:positionH>
                <wp:positionV relativeFrom="page">
                  <wp:posOffset>19050</wp:posOffset>
                </wp:positionV>
                <wp:extent cx="7505065" cy="106210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05065" cy="10621010"/>
                        </a:xfrm>
                        <a:prstGeom prst="rect">
                          <a:avLst/>
                        </a:prstGeom>
                        <a:noFill/>
                      </pic:spPr>
                    </pic:pic>
                  </a:graphicData>
                </a:graphic>
                <wp14:sizeRelH relativeFrom="margin">
                  <wp14:pctWidth>0</wp14:pctWidth>
                </wp14:sizeRelH>
                <wp14:sizeRelV relativeFrom="margin">
                  <wp14:pctHeight>0</wp14:pctHeight>
                </wp14:sizeRelV>
              </wp:anchor>
            </w:drawing>
          </w:r>
        </w:p>
        <w:p w14:paraId="27191E67" w14:textId="77777777" w:rsidR="000B580D" w:rsidRPr="00BB64ED" w:rsidRDefault="001101BB" w:rsidP="00CD06B6">
          <w:pPr>
            <w:rPr>
              <w:rFonts w:ascii="Arial" w:hAnsi="Arial" w:cs="Arial"/>
            </w:rPr>
          </w:pPr>
          <w:r w:rsidRPr="00BB64ED">
            <w:rPr>
              <w:rFonts w:ascii="Arial" w:hAnsi="Arial" w:cs="Arial"/>
            </w:rPr>
            <w:softHyphen/>
          </w:r>
          <w:r w:rsidRPr="00BB64ED">
            <w:rPr>
              <w:rFonts w:ascii="Arial" w:hAnsi="Arial" w:cs="Arial"/>
            </w:rPr>
            <w:softHyphen/>
          </w:r>
        </w:p>
      </w:sdtContent>
    </w:sdt>
    <w:p w14:paraId="09B02FC9" w14:textId="77777777" w:rsidR="00AF2BE1" w:rsidRPr="00BB64ED" w:rsidRDefault="00174444" w:rsidP="00ED164A">
      <w:pPr>
        <w:pStyle w:val="Heading1"/>
        <w:numPr>
          <w:ilvl w:val="0"/>
          <w:numId w:val="0"/>
        </w:numPr>
        <w:ind w:left="431" w:hanging="431"/>
        <w:rPr>
          <w:rFonts w:ascii="Arial" w:hAnsi="Arial" w:cs="Arial"/>
        </w:rPr>
      </w:pPr>
      <w:bookmarkStart w:id="1" w:name="_Toc166657722"/>
      <w:r w:rsidRPr="00BB64ED">
        <w:rPr>
          <w:rFonts w:ascii="Arial" w:hAnsi="Arial" w:cs="Arial"/>
        </w:rPr>
        <w:lastRenderedPageBreak/>
        <w:t>Change Record</w:t>
      </w:r>
      <w:r w:rsidR="001101BB" w:rsidRPr="00BB64ED">
        <w:rPr>
          <w:rFonts w:ascii="Arial" w:hAnsi="Arial" w:cs="Arial"/>
        </w:rPr>
        <w:softHyphen/>
      </w:r>
      <w:r w:rsidR="001101BB" w:rsidRPr="00BB64ED">
        <w:rPr>
          <w:rFonts w:ascii="Arial" w:hAnsi="Arial" w:cs="Arial"/>
        </w:rPr>
        <w:softHyphen/>
      </w:r>
      <w:bookmarkEnd w:id="1"/>
    </w:p>
    <w:p w14:paraId="4725F33F" w14:textId="77777777" w:rsidR="00AF2BE1" w:rsidRPr="00BB64ED" w:rsidRDefault="00AF2BE1" w:rsidP="00CD06B6">
      <w:pPr>
        <w:rPr>
          <w:rFonts w:ascii="Arial" w:hAnsi="Arial" w:cs="Arial"/>
        </w:rPr>
      </w:pPr>
    </w:p>
    <w:tbl>
      <w:tblPr>
        <w:tblStyle w:val="TableGridLight"/>
        <w:tblW w:w="5000" w:type="pct"/>
        <w:jc w:val="center"/>
        <w:tblBorders>
          <w:top w:val="single" w:sz="4" w:space="0" w:color="26B4C6"/>
          <w:left w:val="single" w:sz="4" w:space="0" w:color="26B4C6"/>
          <w:bottom w:val="single" w:sz="4" w:space="0" w:color="26B4C6"/>
          <w:right w:val="single" w:sz="4" w:space="0" w:color="26B4C6"/>
          <w:insideH w:val="single" w:sz="4" w:space="0" w:color="26B4C6"/>
          <w:insideV w:val="single" w:sz="4" w:space="0" w:color="26B4C6"/>
        </w:tblBorders>
        <w:tblLook w:val="04A0" w:firstRow="1" w:lastRow="0" w:firstColumn="1" w:lastColumn="0" w:noHBand="0" w:noVBand="1"/>
      </w:tblPr>
      <w:tblGrid>
        <w:gridCol w:w="2829"/>
        <w:gridCol w:w="6913"/>
      </w:tblGrid>
      <w:tr w:rsidR="00D41FDB" w:rsidRPr="00BB64ED" w14:paraId="6D3E677C" w14:textId="77777777" w:rsidTr="00745C59">
        <w:trPr>
          <w:trHeight w:val="529"/>
          <w:jc w:val="center"/>
        </w:trPr>
        <w:tc>
          <w:tcPr>
            <w:tcW w:w="5000" w:type="pct"/>
            <w:gridSpan w:val="2"/>
            <w:shd w:val="clear" w:color="auto" w:fill="C3E6EB"/>
          </w:tcPr>
          <w:p w14:paraId="15F18315" w14:textId="77777777" w:rsidR="00D41FDB" w:rsidRPr="00BB64ED" w:rsidRDefault="00D41FDB" w:rsidP="00CD06B6">
            <w:pPr>
              <w:rPr>
                <w:rFonts w:ascii="Arial" w:hAnsi="Arial" w:cs="Arial"/>
              </w:rPr>
            </w:pPr>
            <w:r w:rsidRPr="00BB64ED">
              <w:rPr>
                <w:rFonts w:ascii="Arial" w:hAnsi="Arial" w:cs="Arial"/>
              </w:rPr>
              <w:t>Change Record</w:t>
            </w:r>
          </w:p>
        </w:tc>
      </w:tr>
      <w:tr w:rsidR="00D41FDB" w:rsidRPr="00BB64ED" w14:paraId="6EF65CAD" w14:textId="77777777" w:rsidTr="00D41FDB">
        <w:trPr>
          <w:jc w:val="center"/>
        </w:trPr>
        <w:tc>
          <w:tcPr>
            <w:tcW w:w="1452" w:type="pct"/>
          </w:tcPr>
          <w:p w14:paraId="0E14FC5B" w14:textId="77777777" w:rsidR="00D41FDB" w:rsidRPr="00BB64ED" w:rsidRDefault="002B3142" w:rsidP="00CD06B6">
            <w:pPr>
              <w:rPr>
                <w:rFonts w:ascii="Arial" w:hAnsi="Arial" w:cs="Arial"/>
              </w:rPr>
            </w:pPr>
            <w:r w:rsidRPr="00BB64ED">
              <w:rPr>
                <w:rFonts w:ascii="Arial" w:hAnsi="Arial" w:cs="Arial"/>
              </w:rPr>
              <w:t>Document</w:t>
            </w:r>
            <w:r w:rsidR="00745C59" w:rsidRPr="00BB64ED">
              <w:rPr>
                <w:rFonts w:ascii="Arial" w:hAnsi="Arial" w:cs="Arial"/>
              </w:rPr>
              <w:t xml:space="preserve"> Title</w:t>
            </w:r>
          </w:p>
        </w:tc>
        <w:tc>
          <w:tcPr>
            <w:tcW w:w="3548" w:type="pct"/>
          </w:tcPr>
          <w:p w14:paraId="5621EFB8" w14:textId="59133DF3" w:rsidR="00D41FDB" w:rsidRPr="00BB64ED" w:rsidRDefault="006F1428" w:rsidP="00CD06B6">
            <w:pPr>
              <w:rPr>
                <w:rFonts w:ascii="Arial" w:hAnsi="Arial" w:cs="Arial"/>
              </w:rPr>
            </w:pPr>
            <w:r>
              <w:rPr>
                <w:rFonts w:ascii="Arial" w:hAnsi="Arial" w:cs="Arial"/>
              </w:rPr>
              <w:t xml:space="preserve">Learning and Development Policy </w:t>
            </w:r>
          </w:p>
        </w:tc>
      </w:tr>
      <w:tr w:rsidR="00745C59" w:rsidRPr="00BB64ED" w14:paraId="105A5070" w14:textId="77777777" w:rsidTr="00D41FDB">
        <w:trPr>
          <w:jc w:val="center"/>
        </w:trPr>
        <w:tc>
          <w:tcPr>
            <w:tcW w:w="1452" w:type="pct"/>
          </w:tcPr>
          <w:p w14:paraId="7C4E5C32" w14:textId="77777777" w:rsidR="00745C59" w:rsidRPr="0065559D" w:rsidRDefault="00745C59" w:rsidP="00CD06B6">
            <w:pPr>
              <w:rPr>
                <w:rFonts w:ascii="Arial" w:hAnsi="Arial" w:cs="Arial"/>
              </w:rPr>
            </w:pPr>
            <w:r w:rsidRPr="0065559D">
              <w:rPr>
                <w:rFonts w:ascii="Arial" w:hAnsi="Arial" w:cs="Arial"/>
              </w:rPr>
              <w:t>Version Number</w:t>
            </w:r>
          </w:p>
        </w:tc>
        <w:tc>
          <w:tcPr>
            <w:tcW w:w="3548" w:type="pct"/>
          </w:tcPr>
          <w:p w14:paraId="6533D409" w14:textId="77777777" w:rsidR="00745C59" w:rsidRPr="0065559D" w:rsidRDefault="00AB7174" w:rsidP="00CD06B6">
            <w:pPr>
              <w:rPr>
                <w:rFonts w:ascii="Arial" w:hAnsi="Arial" w:cs="Arial"/>
              </w:rPr>
            </w:pPr>
            <w:r w:rsidRPr="005A79F0">
              <w:rPr>
                <w:rFonts w:ascii="Arial" w:hAnsi="Arial" w:cs="Arial"/>
              </w:rPr>
              <w:t>2</w:t>
            </w:r>
          </w:p>
        </w:tc>
      </w:tr>
      <w:tr w:rsidR="00745C59" w:rsidRPr="00BB64ED" w14:paraId="39D413C2" w14:textId="77777777" w:rsidTr="00D41FDB">
        <w:trPr>
          <w:jc w:val="center"/>
        </w:trPr>
        <w:tc>
          <w:tcPr>
            <w:tcW w:w="1452" w:type="pct"/>
          </w:tcPr>
          <w:p w14:paraId="73CC9321" w14:textId="77777777" w:rsidR="00745C59" w:rsidRPr="00BB64ED" w:rsidRDefault="00745C59" w:rsidP="00CD06B6">
            <w:pPr>
              <w:rPr>
                <w:rFonts w:ascii="Arial" w:hAnsi="Arial" w:cs="Arial"/>
              </w:rPr>
            </w:pPr>
            <w:r w:rsidRPr="00BB64ED">
              <w:rPr>
                <w:rFonts w:ascii="Arial" w:hAnsi="Arial" w:cs="Arial"/>
              </w:rPr>
              <w:t>Owner(s)</w:t>
            </w:r>
          </w:p>
        </w:tc>
        <w:tc>
          <w:tcPr>
            <w:tcW w:w="3548" w:type="pct"/>
          </w:tcPr>
          <w:p w14:paraId="0A354CE8" w14:textId="69281534" w:rsidR="00745C59" w:rsidRPr="00BB64ED" w:rsidRDefault="00C02DE9" w:rsidP="00CD06B6">
            <w:pPr>
              <w:rPr>
                <w:rFonts w:ascii="Arial" w:hAnsi="Arial" w:cs="Arial"/>
              </w:rPr>
            </w:pPr>
            <w:r>
              <w:rPr>
                <w:rFonts w:ascii="Arial" w:hAnsi="Arial" w:cs="Arial"/>
              </w:rPr>
              <w:t xml:space="preserve">People &amp; Culture Team </w:t>
            </w:r>
          </w:p>
        </w:tc>
      </w:tr>
      <w:tr w:rsidR="00D41FDB" w:rsidRPr="00BB64ED" w14:paraId="07A72E65" w14:textId="77777777" w:rsidTr="00D41FDB">
        <w:trPr>
          <w:jc w:val="center"/>
        </w:trPr>
        <w:tc>
          <w:tcPr>
            <w:tcW w:w="1452" w:type="pct"/>
          </w:tcPr>
          <w:p w14:paraId="1806CB27" w14:textId="77777777" w:rsidR="00D41FDB" w:rsidRPr="00BB64ED" w:rsidRDefault="00D41FDB" w:rsidP="00CD06B6">
            <w:pPr>
              <w:rPr>
                <w:rFonts w:ascii="Arial" w:hAnsi="Arial" w:cs="Arial"/>
              </w:rPr>
            </w:pPr>
            <w:r w:rsidRPr="00BB64ED">
              <w:rPr>
                <w:rFonts w:ascii="Arial" w:hAnsi="Arial" w:cs="Arial"/>
              </w:rPr>
              <w:t>Author</w:t>
            </w:r>
            <w:r w:rsidR="00745C59" w:rsidRPr="00BB64ED">
              <w:rPr>
                <w:rFonts w:ascii="Arial" w:hAnsi="Arial" w:cs="Arial"/>
              </w:rPr>
              <w:t>(s)</w:t>
            </w:r>
          </w:p>
        </w:tc>
        <w:tc>
          <w:tcPr>
            <w:tcW w:w="3548" w:type="pct"/>
          </w:tcPr>
          <w:p w14:paraId="57AC4A31" w14:textId="12351235" w:rsidR="00D41FDB" w:rsidRPr="00BB64ED" w:rsidRDefault="00C02DE9" w:rsidP="00CD06B6">
            <w:pPr>
              <w:rPr>
                <w:rFonts w:ascii="Arial" w:hAnsi="Arial" w:cs="Arial"/>
              </w:rPr>
            </w:pPr>
            <w:r>
              <w:rPr>
                <w:rFonts w:ascii="Arial" w:hAnsi="Arial" w:cs="Arial"/>
              </w:rPr>
              <w:t>People &amp; Culture Team</w:t>
            </w:r>
          </w:p>
        </w:tc>
      </w:tr>
      <w:tr w:rsidR="00D41FDB" w:rsidRPr="00BB64ED" w14:paraId="7D609630" w14:textId="77777777" w:rsidTr="00D41FDB">
        <w:trPr>
          <w:jc w:val="center"/>
        </w:trPr>
        <w:tc>
          <w:tcPr>
            <w:tcW w:w="1452" w:type="pct"/>
          </w:tcPr>
          <w:p w14:paraId="33AB7E15" w14:textId="77777777" w:rsidR="00D41FDB" w:rsidRPr="00BB64ED" w:rsidRDefault="00D41FDB" w:rsidP="00CD06B6">
            <w:pPr>
              <w:rPr>
                <w:rFonts w:ascii="Arial" w:hAnsi="Arial" w:cs="Arial"/>
              </w:rPr>
            </w:pPr>
            <w:r w:rsidRPr="00BB64ED">
              <w:rPr>
                <w:rFonts w:ascii="Arial" w:hAnsi="Arial" w:cs="Arial"/>
              </w:rPr>
              <w:t>Approved by</w:t>
            </w:r>
          </w:p>
        </w:tc>
        <w:tc>
          <w:tcPr>
            <w:tcW w:w="3548" w:type="pct"/>
          </w:tcPr>
          <w:p w14:paraId="5510B79B" w14:textId="2CD7A96A" w:rsidR="00D41FDB" w:rsidRPr="00BB64ED" w:rsidRDefault="00C02DE9" w:rsidP="00CD06B6">
            <w:pPr>
              <w:rPr>
                <w:rFonts w:ascii="Arial" w:hAnsi="Arial" w:cs="Arial"/>
              </w:rPr>
            </w:pPr>
            <w:r>
              <w:rPr>
                <w:rFonts w:ascii="Arial" w:hAnsi="Arial" w:cs="Arial"/>
              </w:rPr>
              <w:t>People &amp; Culture Team</w:t>
            </w:r>
            <w:r w:rsidR="002B3142" w:rsidRPr="00BB64ED">
              <w:rPr>
                <w:rFonts w:ascii="Arial" w:hAnsi="Arial" w:cs="Arial"/>
              </w:rPr>
              <w:t>, UNISON &amp; SMT</w:t>
            </w:r>
          </w:p>
        </w:tc>
      </w:tr>
      <w:tr w:rsidR="002B3142" w:rsidRPr="00BB64ED" w14:paraId="333D2A7A" w14:textId="77777777" w:rsidTr="00D41FDB">
        <w:trPr>
          <w:jc w:val="center"/>
        </w:trPr>
        <w:tc>
          <w:tcPr>
            <w:tcW w:w="1452" w:type="pct"/>
          </w:tcPr>
          <w:p w14:paraId="7D6EAA51" w14:textId="77777777" w:rsidR="002B3142" w:rsidRPr="0065559D" w:rsidRDefault="002B3142" w:rsidP="00CD06B6">
            <w:pPr>
              <w:rPr>
                <w:rFonts w:ascii="Arial" w:hAnsi="Arial" w:cs="Arial"/>
              </w:rPr>
            </w:pPr>
            <w:r w:rsidRPr="0065559D">
              <w:rPr>
                <w:rFonts w:ascii="Arial" w:hAnsi="Arial" w:cs="Arial"/>
              </w:rPr>
              <w:t>Approved date</w:t>
            </w:r>
          </w:p>
        </w:tc>
        <w:tc>
          <w:tcPr>
            <w:tcW w:w="3548" w:type="pct"/>
          </w:tcPr>
          <w:p w14:paraId="1988E16F" w14:textId="7E57901B" w:rsidR="002B3142" w:rsidRPr="0065559D" w:rsidRDefault="0065559D" w:rsidP="00CD06B6">
            <w:pPr>
              <w:rPr>
                <w:rFonts w:ascii="Arial" w:hAnsi="Arial" w:cs="Arial"/>
              </w:rPr>
            </w:pPr>
            <w:r w:rsidRPr="005A79F0">
              <w:rPr>
                <w:rFonts w:ascii="Arial" w:hAnsi="Arial" w:cs="Arial"/>
              </w:rPr>
              <w:t>22</w:t>
            </w:r>
            <w:r w:rsidRPr="005A79F0">
              <w:rPr>
                <w:rFonts w:ascii="Arial" w:hAnsi="Arial" w:cs="Arial"/>
                <w:vertAlign w:val="superscript"/>
              </w:rPr>
              <w:t>nd</w:t>
            </w:r>
            <w:r w:rsidRPr="005A79F0">
              <w:rPr>
                <w:rFonts w:ascii="Arial" w:hAnsi="Arial" w:cs="Arial"/>
              </w:rPr>
              <w:t xml:space="preserve"> May </w:t>
            </w:r>
            <w:r w:rsidR="00AB7174" w:rsidRPr="005A79F0">
              <w:rPr>
                <w:rFonts w:ascii="Arial" w:hAnsi="Arial" w:cs="Arial"/>
              </w:rPr>
              <w:t>202</w:t>
            </w:r>
            <w:r w:rsidR="00267ECF" w:rsidRPr="0065559D">
              <w:rPr>
                <w:rFonts w:ascii="Arial" w:hAnsi="Arial" w:cs="Arial"/>
              </w:rPr>
              <w:t>4</w:t>
            </w:r>
          </w:p>
        </w:tc>
      </w:tr>
      <w:tr w:rsidR="00D41FDB" w:rsidRPr="00BB64ED" w14:paraId="3A38C1AE" w14:textId="77777777" w:rsidTr="005A79F0">
        <w:trPr>
          <w:jc w:val="center"/>
        </w:trPr>
        <w:tc>
          <w:tcPr>
            <w:tcW w:w="1452" w:type="pct"/>
          </w:tcPr>
          <w:p w14:paraId="4C936B47" w14:textId="77777777" w:rsidR="00D41FDB" w:rsidRPr="00BB64ED" w:rsidRDefault="00745C59" w:rsidP="00CD06B6">
            <w:pPr>
              <w:rPr>
                <w:rFonts w:ascii="Arial" w:hAnsi="Arial" w:cs="Arial"/>
              </w:rPr>
            </w:pPr>
            <w:r w:rsidRPr="00BB64ED">
              <w:rPr>
                <w:rFonts w:ascii="Arial" w:hAnsi="Arial" w:cs="Arial"/>
              </w:rPr>
              <w:t>Effective date</w:t>
            </w:r>
          </w:p>
        </w:tc>
        <w:tc>
          <w:tcPr>
            <w:tcW w:w="3548" w:type="pct"/>
            <w:shd w:val="clear" w:color="auto" w:fill="auto"/>
          </w:tcPr>
          <w:p w14:paraId="4E875E48" w14:textId="00404EAE" w:rsidR="00D41FDB" w:rsidRPr="00BB64ED" w:rsidRDefault="005A79F0" w:rsidP="00CD06B6">
            <w:pPr>
              <w:rPr>
                <w:rFonts w:ascii="Arial" w:hAnsi="Arial" w:cs="Arial"/>
              </w:rPr>
            </w:pPr>
            <w:r w:rsidRPr="005A79F0">
              <w:rPr>
                <w:rFonts w:ascii="Arial" w:hAnsi="Arial" w:cs="Arial"/>
              </w:rPr>
              <w:t>29</w:t>
            </w:r>
            <w:r w:rsidRPr="005A79F0">
              <w:rPr>
                <w:rFonts w:ascii="Arial" w:hAnsi="Arial" w:cs="Arial"/>
                <w:vertAlign w:val="superscript"/>
              </w:rPr>
              <w:t>th</w:t>
            </w:r>
            <w:r w:rsidRPr="005A79F0">
              <w:rPr>
                <w:rFonts w:ascii="Arial" w:hAnsi="Arial" w:cs="Arial"/>
              </w:rPr>
              <w:t xml:space="preserve"> May </w:t>
            </w:r>
            <w:r w:rsidR="00AB7174" w:rsidRPr="005A79F0">
              <w:rPr>
                <w:rFonts w:ascii="Arial" w:hAnsi="Arial" w:cs="Arial"/>
              </w:rPr>
              <w:t>202</w:t>
            </w:r>
            <w:r w:rsidR="00267ECF" w:rsidRPr="005A79F0">
              <w:rPr>
                <w:rFonts w:ascii="Arial" w:hAnsi="Arial" w:cs="Arial"/>
              </w:rPr>
              <w:t>4</w:t>
            </w:r>
          </w:p>
        </w:tc>
      </w:tr>
      <w:tr w:rsidR="00745C59" w:rsidRPr="00BB64ED" w14:paraId="5A2E9F12" w14:textId="77777777" w:rsidTr="00D41FDB">
        <w:trPr>
          <w:jc w:val="center"/>
        </w:trPr>
        <w:tc>
          <w:tcPr>
            <w:tcW w:w="1452" w:type="pct"/>
          </w:tcPr>
          <w:p w14:paraId="2E6AFBAA" w14:textId="77777777" w:rsidR="00745C59" w:rsidRPr="0065559D" w:rsidRDefault="00745C59" w:rsidP="00CD06B6">
            <w:pPr>
              <w:rPr>
                <w:rFonts w:ascii="Arial" w:hAnsi="Arial" w:cs="Arial"/>
              </w:rPr>
            </w:pPr>
            <w:r w:rsidRPr="0065559D">
              <w:rPr>
                <w:rFonts w:ascii="Arial" w:hAnsi="Arial" w:cs="Arial"/>
              </w:rPr>
              <w:t>Renewal date</w:t>
            </w:r>
          </w:p>
        </w:tc>
        <w:tc>
          <w:tcPr>
            <w:tcW w:w="3548" w:type="pct"/>
          </w:tcPr>
          <w:p w14:paraId="59457F39" w14:textId="14954191" w:rsidR="00745C59" w:rsidRPr="0065559D" w:rsidRDefault="0065559D" w:rsidP="00CD06B6">
            <w:pPr>
              <w:rPr>
                <w:rFonts w:ascii="Arial" w:hAnsi="Arial" w:cs="Arial"/>
              </w:rPr>
            </w:pPr>
            <w:r w:rsidRPr="005A79F0">
              <w:rPr>
                <w:rFonts w:ascii="Arial" w:hAnsi="Arial" w:cs="Arial"/>
              </w:rPr>
              <w:t>22</w:t>
            </w:r>
            <w:r w:rsidRPr="005A79F0">
              <w:rPr>
                <w:rFonts w:ascii="Arial" w:hAnsi="Arial" w:cs="Arial"/>
                <w:vertAlign w:val="superscript"/>
              </w:rPr>
              <w:t>nd</w:t>
            </w:r>
            <w:r w:rsidRPr="005A79F0">
              <w:rPr>
                <w:rFonts w:ascii="Arial" w:hAnsi="Arial" w:cs="Arial"/>
              </w:rPr>
              <w:t xml:space="preserve"> May </w:t>
            </w:r>
            <w:r w:rsidR="00541BB3" w:rsidRPr="005A79F0">
              <w:rPr>
                <w:rFonts w:ascii="Arial" w:hAnsi="Arial" w:cs="Arial"/>
              </w:rPr>
              <w:t>202</w:t>
            </w:r>
            <w:r w:rsidR="00267ECF" w:rsidRPr="0065559D">
              <w:rPr>
                <w:rFonts w:ascii="Arial" w:hAnsi="Arial" w:cs="Arial"/>
              </w:rPr>
              <w:t>6</w:t>
            </w:r>
          </w:p>
        </w:tc>
      </w:tr>
    </w:tbl>
    <w:sdt>
      <w:sdtPr>
        <w:rPr>
          <w:rFonts w:ascii="Arial" w:eastAsiaTheme="minorHAnsi" w:hAnsi="Arial" w:cs="Arial"/>
          <w:color w:val="000000" w:themeColor="text1"/>
          <w:sz w:val="24"/>
          <w:szCs w:val="24"/>
          <w:lang w:val="en-GB"/>
        </w:rPr>
        <w:id w:val="-1871369136"/>
        <w:docPartObj>
          <w:docPartGallery w:val="Table of Contents"/>
          <w:docPartUnique/>
        </w:docPartObj>
      </w:sdtPr>
      <w:sdtEndPr>
        <w:rPr>
          <w:noProof/>
          <w:sz w:val="22"/>
        </w:rPr>
      </w:sdtEndPr>
      <w:sdtContent>
        <w:p w14:paraId="49996EEC" w14:textId="77777777" w:rsidR="00AF2BE1" w:rsidRPr="00BB64ED" w:rsidRDefault="00AF2BE1" w:rsidP="008D0E5C">
          <w:pPr>
            <w:pStyle w:val="TOCHeading"/>
            <w:numPr>
              <w:ilvl w:val="0"/>
              <w:numId w:val="0"/>
            </w:numPr>
            <w:ind w:left="431" w:hanging="431"/>
            <w:rPr>
              <w:rFonts w:ascii="Arial" w:hAnsi="Arial" w:cs="Arial"/>
            </w:rPr>
          </w:pPr>
          <w:r w:rsidRPr="00BB64ED">
            <w:rPr>
              <w:rFonts w:ascii="Arial" w:hAnsi="Arial" w:cs="Arial"/>
            </w:rPr>
            <w:t>Table of Contents</w:t>
          </w:r>
        </w:p>
        <w:p w14:paraId="40EF6A11" w14:textId="68116226" w:rsidR="00F165D1" w:rsidRDefault="00AF2BE1">
          <w:pPr>
            <w:pStyle w:val="TOC1"/>
            <w:rPr>
              <w:rFonts w:eastAsiaTheme="minorEastAsia" w:cstheme="minorBidi"/>
              <w:noProof/>
              <w:color w:val="auto"/>
              <w:kern w:val="2"/>
              <w:szCs w:val="22"/>
              <w:lang w:eastAsia="en-GB"/>
              <w14:ligatures w14:val="standardContextual"/>
            </w:rPr>
          </w:pPr>
          <w:r w:rsidRPr="00BB64ED">
            <w:rPr>
              <w:rFonts w:ascii="Arial" w:hAnsi="Arial" w:cs="Arial"/>
              <w:color w:val="262626" w:themeColor="text1" w:themeTint="D9"/>
            </w:rPr>
            <w:fldChar w:fldCharType="begin"/>
          </w:r>
          <w:r w:rsidRPr="00BB64ED">
            <w:rPr>
              <w:rFonts w:ascii="Arial" w:hAnsi="Arial" w:cs="Arial"/>
              <w:color w:val="262626" w:themeColor="text1" w:themeTint="D9"/>
            </w:rPr>
            <w:instrText xml:space="preserve"> TOC \o "1-3" \h \z \u </w:instrText>
          </w:r>
          <w:r w:rsidRPr="00BB64ED">
            <w:rPr>
              <w:rFonts w:ascii="Arial" w:hAnsi="Arial" w:cs="Arial"/>
              <w:color w:val="262626" w:themeColor="text1" w:themeTint="D9"/>
            </w:rPr>
            <w:fldChar w:fldCharType="separate"/>
          </w:r>
          <w:hyperlink w:anchor="_Toc166657722" w:history="1">
            <w:r w:rsidR="00F165D1" w:rsidRPr="006423BB">
              <w:rPr>
                <w:rStyle w:val="Hyperlink"/>
                <w:rFonts w:ascii="Arial" w:hAnsi="Arial" w:cs="Arial"/>
                <w:noProof/>
              </w:rPr>
              <w:t>Change Record</w:t>
            </w:r>
            <w:r w:rsidR="00F165D1">
              <w:rPr>
                <w:noProof/>
                <w:webHidden/>
              </w:rPr>
              <w:tab/>
            </w:r>
            <w:r w:rsidR="00F165D1">
              <w:rPr>
                <w:noProof/>
                <w:webHidden/>
              </w:rPr>
              <w:fldChar w:fldCharType="begin"/>
            </w:r>
            <w:r w:rsidR="00F165D1">
              <w:rPr>
                <w:noProof/>
                <w:webHidden/>
              </w:rPr>
              <w:instrText xml:space="preserve"> PAGEREF _Toc166657722 \h </w:instrText>
            </w:r>
            <w:r w:rsidR="00F165D1">
              <w:rPr>
                <w:noProof/>
                <w:webHidden/>
              </w:rPr>
            </w:r>
            <w:r w:rsidR="00F165D1">
              <w:rPr>
                <w:noProof/>
                <w:webHidden/>
              </w:rPr>
              <w:fldChar w:fldCharType="separate"/>
            </w:r>
            <w:r w:rsidR="00F165D1">
              <w:rPr>
                <w:noProof/>
                <w:webHidden/>
              </w:rPr>
              <w:t>1</w:t>
            </w:r>
            <w:r w:rsidR="00F165D1">
              <w:rPr>
                <w:noProof/>
                <w:webHidden/>
              </w:rPr>
              <w:fldChar w:fldCharType="end"/>
            </w:r>
          </w:hyperlink>
        </w:p>
        <w:p w14:paraId="3BC4E877" w14:textId="25DB2B37" w:rsidR="00F165D1" w:rsidRDefault="005007A3">
          <w:pPr>
            <w:pStyle w:val="TOC1"/>
            <w:tabs>
              <w:tab w:val="left" w:pos="440"/>
            </w:tabs>
            <w:rPr>
              <w:rFonts w:eastAsiaTheme="minorEastAsia" w:cstheme="minorBidi"/>
              <w:noProof/>
              <w:color w:val="auto"/>
              <w:kern w:val="2"/>
              <w:szCs w:val="22"/>
              <w:lang w:eastAsia="en-GB"/>
              <w14:ligatures w14:val="standardContextual"/>
            </w:rPr>
          </w:pPr>
          <w:hyperlink w:anchor="_Toc166657723" w:history="1">
            <w:r w:rsidR="00F165D1" w:rsidRPr="006423BB">
              <w:rPr>
                <w:rStyle w:val="Hyperlink"/>
                <w:rFonts w:ascii="Arial" w:hAnsi="Arial" w:cs="Arial"/>
                <w:noProof/>
              </w:rPr>
              <w:t>1</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rPr>
              <w:t>Introduction</w:t>
            </w:r>
            <w:r w:rsidR="00F165D1">
              <w:rPr>
                <w:noProof/>
                <w:webHidden/>
              </w:rPr>
              <w:tab/>
            </w:r>
            <w:r w:rsidR="00F165D1">
              <w:rPr>
                <w:noProof/>
                <w:webHidden/>
              </w:rPr>
              <w:fldChar w:fldCharType="begin"/>
            </w:r>
            <w:r w:rsidR="00F165D1">
              <w:rPr>
                <w:noProof/>
                <w:webHidden/>
              </w:rPr>
              <w:instrText xml:space="preserve"> PAGEREF _Toc166657723 \h </w:instrText>
            </w:r>
            <w:r w:rsidR="00F165D1">
              <w:rPr>
                <w:noProof/>
                <w:webHidden/>
              </w:rPr>
            </w:r>
            <w:r w:rsidR="00F165D1">
              <w:rPr>
                <w:noProof/>
                <w:webHidden/>
              </w:rPr>
              <w:fldChar w:fldCharType="separate"/>
            </w:r>
            <w:r w:rsidR="00F165D1">
              <w:rPr>
                <w:noProof/>
                <w:webHidden/>
              </w:rPr>
              <w:t>3</w:t>
            </w:r>
            <w:r w:rsidR="00F165D1">
              <w:rPr>
                <w:noProof/>
                <w:webHidden/>
              </w:rPr>
              <w:fldChar w:fldCharType="end"/>
            </w:r>
          </w:hyperlink>
        </w:p>
        <w:p w14:paraId="0C16F25A" w14:textId="6C0BAE9B" w:rsidR="00F165D1" w:rsidRDefault="005007A3">
          <w:pPr>
            <w:pStyle w:val="TOC2"/>
            <w:rPr>
              <w:rFonts w:eastAsiaTheme="minorEastAsia" w:cstheme="minorBidi"/>
              <w:noProof/>
              <w:color w:val="auto"/>
              <w:kern w:val="2"/>
              <w:szCs w:val="22"/>
              <w:lang w:eastAsia="en-GB"/>
              <w14:ligatures w14:val="standardContextual"/>
            </w:rPr>
          </w:pPr>
          <w:hyperlink w:anchor="_Toc166657724" w:history="1">
            <w:r w:rsidR="00F165D1" w:rsidRPr="006423BB">
              <w:rPr>
                <w:rStyle w:val="Hyperlink"/>
                <w:rFonts w:ascii="Arial" w:hAnsi="Arial" w:cs="Arial"/>
                <w:noProof/>
                <w:lang w:val="en-US"/>
              </w:rPr>
              <w:t>1.1</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rPr>
              <w:t>Purpose</w:t>
            </w:r>
            <w:r w:rsidR="00F165D1">
              <w:rPr>
                <w:noProof/>
                <w:webHidden/>
              </w:rPr>
              <w:tab/>
            </w:r>
            <w:r w:rsidR="00F165D1">
              <w:rPr>
                <w:noProof/>
                <w:webHidden/>
              </w:rPr>
              <w:fldChar w:fldCharType="begin"/>
            </w:r>
            <w:r w:rsidR="00F165D1">
              <w:rPr>
                <w:noProof/>
                <w:webHidden/>
              </w:rPr>
              <w:instrText xml:space="preserve"> PAGEREF _Toc166657724 \h </w:instrText>
            </w:r>
            <w:r w:rsidR="00F165D1">
              <w:rPr>
                <w:noProof/>
                <w:webHidden/>
              </w:rPr>
            </w:r>
            <w:r w:rsidR="00F165D1">
              <w:rPr>
                <w:noProof/>
                <w:webHidden/>
              </w:rPr>
              <w:fldChar w:fldCharType="separate"/>
            </w:r>
            <w:r w:rsidR="00F165D1">
              <w:rPr>
                <w:noProof/>
                <w:webHidden/>
              </w:rPr>
              <w:t>3</w:t>
            </w:r>
            <w:r w:rsidR="00F165D1">
              <w:rPr>
                <w:noProof/>
                <w:webHidden/>
              </w:rPr>
              <w:fldChar w:fldCharType="end"/>
            </w:r>
          </w:hyperlink>
        </w:p>
        <w:p w14:paraId="675C275B" w14:textId="70FAADD7" w:rsidR="00F165D1" w:rsidRDefault="005007A3">
          <w:pPr>
            <w:pStyle w:val="TOC2"/>
            <w:rPr>
              <w:rFonts w:eastAsiaTheme="minorEastAsia" w:cstheme="minorBidi"/>
              <w:noProof/>
              <w:color w:val="auto"/>
              <w:kern w:val="2"/>
              <w:szCs w:val="22"/>
              <w:lang w:eastAsia="en-GB"/>
              <w14:ligatures w14:val="standardContextual"/>
            </w:rPr>
          </w:pPr>
          <w:hyperlink w:anchor="_Toc166657725" w:history="1">
            <w:r w:rsidR="00F165D1" w:rsidRPr="006423BB">
              <w:rPr>
                <w:rStyle w:val="Hyperlink"/>
                <w:rFonts w:ascii="Arial" w:hAnsi="Arial" w:cs="Arial"/>
                <w:noProof/>
                <w:lang w:val="en-US"/>
              </w:rPr>
              <w:t>1.2</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rPr>
              <w:t>Scope</w:t>
            </w:r>
            <w:r w:rsidR="00F165D1">
              <w:rPr>
                <w:noProof/>
                <w:webHidden/>
              </w:rPr>
              <w:tab/>
            </w:r>
            <w:r w:rsidR="00F165D1">
              <w:rPr>
                <w:noProof/>
                <w:webHidden/>
              </w:rPr>
              <w:fldChar w:fldCharType="begin"/>
            </w:r>
            <w:r w:rsidR="00F165D1">
              <w:rPr>
                <w:noProof/>
                <w:webHidden/>
              </w:rPr>
              <w:instrText xml:space="preserve"> PAGEREF _Toc166657725 \h </w:instrText>
            </w:r>
            <w:r w:rsidR="00F165D1">
              <w:rPr>
                <w:noProof/>
                <w:webHidden/>
              </w:rPr>
            </w:r>
            <w:r w:rsidR="00F165D1">
              <w:rPr>
                <w:noProof/>
                <w:webHidden/>
              </w:rPr>
              <w:fldChar w:fldCharType="separate"/>
            </w:r>
            <w:r w:rsidR="00F165D1">
              <w:rPr>
                <w:noProof/>
                <w:webHidden/>
              </w:rPr>
              <w:t>3</w:t>
            </w:r>
            <w:r w:rsidR="00F165D1">
              <w:rPr>
                <w:noProof/>
                <w:webHidden/>
              </w:rPr>
              <w:fldChar w:fldCharType="end"/>
            </w:r>
          </w:hyperlink>
        </w:p>
        <w:p w14:paraId="555EC4E5" w14:textId="51C209FD" w:rsidR="00F165D1" w:rsidRDefault="005007A3">
          <w:pPr>
            <w:pStyle w:val="TOC2"/>
            <w:rPr>
              <w:rFonts w:eastAsiaTheme="minorEastAsia" w:cstheme="minorBidi"/>
              <w:noProof/>
              <w:color w:val="auto"/>
              <w:kern w:val="2"/>
              <w:szCs w:val="22"/>
              <w:lang w:eastAsia="en-GB"/>
              <w14:ligatures w14:val="standardContextual"/>
            </w:rPr>
          </w:pPr>
          <w:hyperlink w:anchor="_Toc166657726" w:history="1">
            <w:r w:rsidR="00F165D1" w:rsidRPr="006423BB">
              <w:rPr>
                <w:rStyle w:val="Hyperlink"/>
                <w:rFonts w:ascii="Arial" w:hAnsi="Arial" w:cs="Arial"/>
                <w:noProof/>
                <w:lang w:val="en-US"/>
              </w:rPr>
              <w:t>1.3</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rPr>
              <w:t>Contractual status</w:t>
            </w:r>
            <w:r w:rsidR="00F165D1">
              <w:rPr>
                <w:noProof/>
                <w:webHidden/>
              </w:rPr>
              <w:tab/>
            </w:r>
            <w:r w:rsidR="00F165D1">
              <w:rPr>
                <w:noProof/>
                <w:webHidden/>
              </w:rPr>
              <w:fldChar w:fldCharType="begin"/>
            </w:r>
            <w:r w:rsidR="00F165D1">
              <w:rPr>
                <w:noProof/>
                <w:webHidden/>
              </w:rPr>
              <w:instrText xml:space="preserve"> PAGEREF _Toc166657726 \h </w:instrText>
            </w:r>
            <w:r w:rsidR="00F165D1">
              <w:rPr>
                <w:noProof/>
                <w:webHidden/>
              </w:rPr>
            </w:r>
            <w:r w:rsidR="00F165D1">
              <w:rPr>
                <w:noProof/>
                <w:webHidden/>
              </w:rPr>
              <w:fldChar w:fldCharType="separate"/>
            </w:r>
            <w:r w:rsidR="00F165D1">
              <w:rPr>
                <w:noProof/>
                <w:webHidden/>
              </w:rPr>
              <w:t>4</w:t>
            </w:r>
            <w:r w:rsidR="00F165D1">
              <w:rPr>
                <w:noProof/>
                <w:webHidden/>
              </w:rPr>
              <w:fldChar w:fldCharType="end"/>
            </w:r>
          </w:hyperlink>
        </w:p>
        <w:p w14:paraId="2FB4622E" w14:textId="029396B0" w:rsidR="00F165D1" w:rsidRDefault="005007A3">
          <w:pPr>
            <w:pStyle w:val="TOC2"/>
            <w:rPr>
              <w:rFonts w:eastAsiaTheme="minorEastAsia" w:cstheme="minorBidi"/>
              <w:noProof/>
              <w:color w:val="auto"/>
              <w:kern w:val="2"/>
              <w:szCs w:val="22"/>
              <w:lang w:eastAsia="en-GB"/>
              <w14:ligatures w14:val="standardContextual"/>
            </w:rPr>
          </w:pPr>
          <w:hyperlink w:anchor="_Toc166657727" w:history="1">
            <w:r w:rsidR="00F165D1" w:rsidRPr="006423BB">
              <w:rPr>
                <w:rStyle w:val="Hyperlink"/>
                <w:rFonts w:ascii="Arial" w:hAnsi="Arial" w:cs="Arial"/>
                <w:noProof/>
                <w:lang w:val="en-US"/>
              </w:rPr>
              <w:t>1.4</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rPr>
              <w:t>Alternative formats</w:t>
            </w:r>
            <w:r w:rsidR="00F165D1">
              <w:rPr>
                <w:noProof/>
                <w:webHidden/>
              </w:rPr>
              <w:tab/>
            </w:r>
            <w:r w:rsidR="00F165D1">
              <w:rPr>
                <w:noProof/>
                <w:webHidden/>
              </w:rPr>
              <w:fldChar w:fldCharType="begin"/>
            </w:r>
            <w:r w:rsidR="00F165D1">
              <w:rPr>
                <w:noProof/>
                <w:webHidden/>
              </w:rPr>
              <w:instrText xml:space="preserve"> PAGEREF _Toc166657727 \h </w:instrText>
            </w:r>
            <w:r w:rsidR="00F165D1">
              <w:rPr>
                <w:noProof/>
                <w:webHidden/>
              </w:rPr>
            </w:r>
            <w:r w:rsidR="00F165D1">
              <w:rPr>
                <w:noProof/>
                <w:webHidden/>
              </w:rPr>
              <w:fldChar w:fldCharType="separate"/>
            </w:r>
            <w:r w:rsidR="00F165D1">
              <w:rPr>
                <w:noProof/>
                <w:webHidden/>
              </w:rPr>
              <w:t>4</w:t>
            </w:r>
            <w:r w:rsidR="00F165D1">
              <w:rPr>
                <w:noProof/>
                <w:webHidden/>
              </w:rPr>
              <w:fldChar w:fldCharType="end"/>
            </w:r>
          </w:hyperlink>
        </w:p>
        <w:p w14:paraId="36274226" w14:textId="04AFD462" w:rsidR="00F165D1" w:rsidRDefault="005007A3">
          <w:pPr>
            <w:pStyle w:val="TOC1"/>
            <w:tabs>
              <w:tab w:val="left" w:pos="440"/>
            </w:tabs>
            <w:rPr>
              <w:rFonts w:eastAsiaTheme="minorEastAsia" w:cstheme="minorBidi"/>
              <w:noProof/>
              <w:color w:val="auto"/>
              <w:kern w:val="2"/>
              <w:szCs w:val="22"/>
              <w:lang w:eastAsia="en-GB"/>
              <w14:ligatures w14:val="standardContextual"/>
            </w:rPr>
          </w:pPr>
          <w:hyperlink w:anchor="_Toc166657728" w:history="1">
            <w:r w:rsidR="00F165D1" w:rsidRPr="006423BB">
              <w:rPr>
                <w:rStyle w:val="Hyperlink"/>
                <w:rFonts w:ascii="Arial" w:hAnsi="Arial" w:cs="Arial"/>
                <w:noProof/>
                <w:lang w:val="en-US" w:eastAsia="ar-SA"/>
              </w:rPr>
              <w:t>2</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eastAsia="ar-SA"/>
              </w:rPr>
              <w:t>The councils’ approach</w:t>
            </w:r>
            <w:r w:rsidR="00F165D1">
              <w:rPr>
                <w:noProof/>
                <w:webHidden/>
              </w:rPr>
              <w:tab/>
            </w:r>
            <w:r w:rsidR="00F165D1">
              <w:rPr>
                <w:noProof/>
                <w:webHidden/>
              </w:rPr>
              <w:fldChar w:fldCharType="begin"/>
            </w:r>
            <w:r w:rsidR="00F165D1">
              <w:rPr>
                <w:noProof/>
                <w:webHidden/>
              </w:rPr>
              <w:instrText xml:space="preserve"> PAGEREF _Toc166657728 \h </w:instrText>
            </w:r>
            <w:r w:rsidR="00F165D1">
              <w:rPr>
                <w:noProof/>
                <w:webHidden/>
              </w:rPr>
            </w:r>
            <w:r w:rsidR="00F165D1">
              <w:rPr>
                <w:noProof/>
                <w:webHidden/>
              </w:rPr>
              <w:fldChar w:fldCharType="separate"/>
            </w:r>
            <w:r w:rsidR="00F165D1">
              <w:rPr>
                <w:noProof/>
                <w:webHidden/>
              </w:rPr>
              <w:t>5</w:t>
            </w:r>
            <w:r w:rsidR="00F165D1">
              <w:rPr>
                <w:noProof/>
                <w:webHidden/>
              </w:rPr>
              <w:fldChar w:fldCharType="end"/>
            </w:r>
          </w:hyperlink>
        </w:p>
        <w:p w14:paraId="1B217191" w14:textId="3A535116" w:rsidR="00F165D1" w:rsidRDefault="005007A3">
          <w:pPr>
            <w:pStyle w:val="TOC2"/>
            <w:rPr>
              <w:rFonts w:eastAsiaTheme="minorEastAsia" w:cstheme="minorBidi"/>
              <w:noProof/>
              <w:color w:val="auto"/>
              <w:kern w:val="2"/>
              <w:szCs w:val="22"/>
              <w:lang w:eastAsia="en-GB"/>
              <w14:ligatures w14:val="standardContextual"/>
            </w:rPr>
          </w:pPr>
          <w:hyperlink w:anchor="_Toc166657729" w:history="1">
            <w:r w:rsidR="00F165D1" w:rsidRPr="006423BB">
              <w:rPr>
                <w:rStyle w:val="Hyperlink"/>
                <w:rFonts w:ascii="Arial" w:hAnsi="Arial" w:cs="Arial"/>
                <w:noProof/>
                <w:lang w:val="en-US" w:eastAsia="ar-SA"/>
              </w:rPr>
              <w:t>2.1</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eastAsia="ar-SA"/>
              </w:rPr>
              <w:t>The Aim</w:t>
            </w:r>
            <w:r w:rsidR="00F165D1">
              <w:rPr>
                <w:noProof/>
                <w:webHidden/>
              </w:rPr>
              <w:tab/>
            </w:r>
            <w:r w:rsidR="00F165D1">
              <w:rPr>
                <w:noProof/>
                <w:webHidden/>
              </w:rPr>
              <w:fldChar w:fldCharType="begin"/>
            </w:r>
            <w:r w:rsidR="00F165D1">
              <w:rPr>
                <w:noProof/>
                <w:webHidden/>
              </w:rPr>
              <w:instrText xml:space="preserve"> PAGEREF _Toc166657729 \h </w:instrText>
            </w:r>
            <w:r w:rsidR="00F165D1">
              <w:rPr>
                <w:noProof/>
                <w:webHidden/>
              </w:rPr>
            </w:r>
            <w:r w:rsidR="00F165D1">
              <w:rPr>
                <w:noProof/>
                <w:webHidden/>
              </w:rPr>
              <w:fldChar w:fldCharType="separate"/>
            </w:r>
            <w:r w:rsidR="00F165D1">
              <w:rPr>
                <w:noProof/>
                <w:webHidden/>
              </w:rPr>
              <w:t>5</w:t>
            </w:r>
            <w:r w:rsidR="00F165D1">
              <w:rPr>
                <w:noProof/>
                <w:webHidden/>
              </w:rPr>
              <w:fldChar w:fldCharType="end"/>
            </w:r>
          </w:hyperlink>
        </w:p>
        <w:p w14:paraId="6D0E7F45" w14:textId="259AE1A3" w:rsidR="00F165D1" w:rsidRDefault="005007A3">
          <w:pPr>
            <w:pStyle w:val="TOC2"/>
            <w:rPr>
              <w:rFonts w:eastAsiaTheme="minorEastAsia" w:cstheme="minorBidi"/>
              <w:noProof/>
              <w:color w:val="auto"/>
              <w:kern w:val="2"/>
              <w:szCs w:val="22"/>
              <w:lang w:eastAsia="en-GB"/>
              <w14:ligatures w14:val="standardContextual"/>
            </w:rPr>
          </w:pPr>
          <w:hyperlink w:anchor="_Toc166657730" w:history="1">
            <w:r w:rsidR="00F165D1" w:rsidRPr="006423BB">
              <w:rPr>
                <w:rStyle w:val="Hyperlink"/>
                <w:rFonts w:ascii="Arial" w:hAnsi="Arial" w:cs="Arial"/>
                <w:noProof/>
                <w:lang w:val="en-US" w:eastAsia="ar-SA"/>
              </w:rPr>
              <w:t>2.2</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eastAsia="ar-SA"/>
              </w:rPr>
              <w:t>Our Approach</w:t>
            </w:r>
            <w:r w:rsidR="00F165D1">
              <w:rPr>
                <w:noProof/>
                <w:webHidden/>
              </w:rPr>
              <w:tab/>
            </w:r>
            <w:r w:rsidR="00F165D1">
              <w:rPr>
                <w:noProof/>
                <w:webHidden/>
              </w:rPr>
              <w:fldChar w:fldCharType="begin"/>
            </w:r>
            <w:r w:rsidR="00F165D1">
              <w:rPr>
                <w:noProof/>
                <w:webHidden/>
              </w:rPr>
              <w:instrText xml:space="preserve"> PAGEREF _Toc166657730 \h </w:instrText>
            </w:r>
            <w:r w:rsidR="00F165D1">
              <w:rPr>
                <w:noProof/>
                <w:webHidden/>
              </w:rPr>
            </w:r>
            <w:r w:rsidR="00F165D1">
              <w:rPr>
                <w:noProof/>
                <w:webHidden/>
              </w:rPr>
              <w:fldChar w:fldCharType="separate"/>
            </w:r>
            <w:r w:rsidR="00F165D1">
              <w:rPr>
                <w:noProof/>
                <w:webHidden/>
              </w:rPr>
              <w:t>5</w:t>
            </w:r>
            <w:r w:rsidR="00F165D1">
              <w:rPr>
                <w:noProof/>
                <w:webHidden/>
              </w:rPr>
              <w:fldChar w:fldCharType="end"/>
            </w:r>
          </w:hyperlink>
        </w:p>
        <w:p w14:paraId="603571BA" w14:textId="49867978" w:rsidR="00F165D1" w:rsidRDefault="005007A3">
          <w:pPr>
            <w:pStyle w:val="TOC2"/>
            <w:rPr>
              <w:rFonts w:eastAsiaTheme="minorEastAsia" w:cstheme="minorBidi"/>
              <w:noProof/>
              <w:color w:val="auto"/>
              <w:kern w:val="2"/>
              <w:szCs w:val="22"/>
              <w:lang w:eastAsia="en-GB"/>
              <w14:ligatures w14:val="standardContextual"/>
            </w:rPr>
          </w:pPr>
          <w:hyperlink w:anchor="_Toc166657731" w:history="1">
            <w:r w:rsidR="00F165D1" w:rsidRPr="006423BB">
              <w:rPr>
                <w:rStyle w:val="Hyperlink"/>
                <w:rFonts w:ascii="Arial" w:hAnsi="Arial" w:cs="Arial"/>
                <w:noProof/>
                <w:lang w:val="en-US" w:eastAsia="ar-SA"/>
              </w:rPr>
              <w:t>2.3</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eastAsia="ar-SA"/>
              </w:rPr>
              <w:t>Learning Styles</w:t>
            </w:r>
            <w:r w:rsidR="00F165D1">
              <w:rPr>
                <w:noProof/>
                <w:webHidden/>
              </w:rPr>
              <w:tab/>
            </w:r>
            <w:r w:rsidR="00F165D1">
              <w:rPr>
                <w:noProof/>
                <w:webHidden/>
              </w:rPr>
              <w:fldChar w:fldCharType="begin"/>
            </w:r>
            <w:r w:rsidR="00F165D1">
              <w:rPr>
                <w:noProof/>
                <w:webHidden/>
              </w:rPr>
              <w:instrText xml:space="preserve"> PAGEREF _Toc166657731 \h </w:instrText>
            </w:r>
            <w:r w:rsidR="00F165D1">
              <w:rPr>
                <w:noProof/>
                <w:webHidden/>
              </w:rPr>
            </w:r>
            <w:r w:rsidR="00F165D1">
              <w:rPr>
                <w:noProof/>
                <w:webHidden/>
              </w:rPr>
              <w:fldChar w:fldCharType="separate"/>
            </w:r>
            <w:r w:rsidR="00F165D1">
              <w:rPr>
                <w:noProof/>
                <w:webHidden/>
              </w:rPr>
              <w:t>7</w:t>
            </w:r>
            <w:r w:rsidR="00F165D1">
              <w:rPr>
                <w:noProof/>
                <w:webHidden/>
              </w:rPr>
              <w:fldChar w:fldCharType="end"/>
            </w:r>
          </w:hyperlink>
        </w:p>
        <w:p w14:paraId="7D58C98E" w14:textId="1830EA08" w:rsidR="00F165D1" w:rsidRDefault="005007A3">
          <w:pPr>
            <w:pStyle w:val="TOC1"/>
            <w:tabs>
              <w:tab w:val="left" w:pos="440"/>
            </w:tabs>
            <w:rPr>
              <w:rFonts w:eastAsiaTheme="minorEastAsia" w:cstheme="minorBidi"/>
              <w:noProof/>
              <w:color w:val="auto"/>
              <w:kern w:val="2"/>
              <w:szCs w:val="22"/>
              <w:lang w:eastAsia="en-GB"/>
              <w14:ligatures w14:val="standardContextual"/>
            </w:rPr>
          </w:pPr>
          <w:hyperlink w:anchor="_Toc166657732" w:history="1">
            <w:r w:rsidR="00F165D1" w:rsidRPr="006423BB">
              <w:rPr>
                <w:rStyle w:val="Hyperlink"/>
                <w:rFonts w:ascii="Arial" w:hAnsi="Arial" w:cs="Arial"/>
                <w:noProof/>
                <w:lang w:val="en-US" w:eastAsia="ar-SA"/>
              </w:rPr>
              <w:t>3</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eastAsia="ar-SA"/>
              </w:rPr>
              <w:t>Formal Learning Requests Procedure</w:t>
            </w:r>
            <w:r w:rsidR="00F165D1">
              <w:rPr>
                <w:noProof/>
                <w:webHidden/>
              </w:rPr>
              <w:tab/>
            </w:r>
            <w:r w:rsidR="00F165D1">
              <w:rPr>
                <w:noProof/>
                <w:webHidden/>
              </w:rPr>
              <w:fldChar w:fldCharType="begin"/>
            </w:r>
            <w:r w:rsidR="00F165D1">
              <w:rPr>
                <w:noProof/>
                <w:webHidden/>
              </w:rPr>
              <w:instrText xml:space="preserve"> PAGEREF _Toc166657732 \h </w:instrText>
            </w:r>
            <w:r w:rsidR="00F165D1">
              <w:rPr>
                <w:noProof/>
                <w:webHidden/>
              </w:rPr>
            </w:r>
            <w:r w:rsidR="00F165D1">
              <w:rPr>
                <w:noProof/>
                <w:webHidden/>
              </w:rPr>
              <w:fldChar w:fldCharType="separate"/>
            </w:r>
            <w:r w:rsidR="00F165D1">
              <w:rPr>
                <w:noProof/>
                <w:webHidden/>
              </w:rPr>
              <w:t>8</w:t>
            </w:r>
            <w:r w:rsidR="00F165D1">
              <w:rPr>
                <w:noProof/>
                <w:webHidden/>
              </w:rPr>
              <w:fldChar w:fldCharType="end"/>
            </w:r>
          </w:hyperlink>
        </w:p>
        <w:p w14:paraId="52393662" w14:textId="45199BC7" w:rsidR="00F165D1" w:rsidRDefault="005007A3">
          <w:pPr>
            <w:pStyle w:val="TOC2"/>
            <w:rPr>
              <w:rFonts w:eastAsiaTheme="minorEastAsia" w:cstheme="minorBidi"/>
              <w:noProof/>
              <w:color w:val="auto"/>
              <w:kern w:val="2"/>
              <w:szCs w:val="22"/>
              <w:lang w:eastAsia="en-GB"/>
              <w14:ligatures w14:val="standardContextual"/>
            </w:rPr>
          </w:pPr>
          <w:hyperlink w:anchor="_Toc166657733" w:history="1">
            <w:r w:rsidR="00F165D1" w:rsidRPr="006423BB">
              <w:rPr>
                <w:rStyle w:val="Hyperlink"/>
                <w:rFonts w:ascii="Arial" w:hAnsi="Arial" w:cs="Arial"/>
                <w:noProof/>
                <w:lang w:val="en-US" w:eastAsia="ar-SA"/>
              </w:rPr>
              <w:t>3.1</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eastAsia="ar-SA"/>
              </w:rPr>
              <w:t>Overview</w:t>
            </w:r>
            <w:r w:rsidR="00F165D1">
              <w:rPr>
                <w:noProof/>
                <w:webHidden/>
              </w:rPr>
              <w:tab/>
            </w:r>
            <w:r w:rsidR="00F165D1">
              <w:rPr>
                <w:noProof/>
                <w:webHidden/>
              </w:rPr>
              <w:fldChar w:fldCharType="begin"/>
            </w:r>
            <w:r w:rsidR="00F165D1">
              <w:rPr>
                <w:noProof/>
                <w:webHidden/>
              </w:rPr>
              <w:instrText xml:space="preserve"> PAGEREF _Toc166657733 \h </w:instrText>
            </w:r>
            <w:r w:rsidR="00F165D1">
              <w:rPr>
                <w:noProof/>
                <w:webHidden/>
              </w:rPr>
            </w:r>
            <w:r w:rsidR="00F165D1">
              <w:rPr>
                <w:noProof/>
                <w:webHidden/>
              </w:rPr>
              <w:fldChar w:fldCharType="separate"/>
            </w:r>
            <w:r w:rsidR="00F165D1">
              <w:rPr>
                <w:noProof/>
                <w:webHidden/>
              </w:rPr>
              <w:t>8</w:t>
            </w:r>
            <w:r w:rsidR="00F165D1">
              <w:rPr>
                <w:noProof/>
                <w:webHidden/>
              </w:rPr>
              <w:fldChar w:fldCharType="end"/>
            </w:r>
          </w:hyperlink>
        </w:p>
        <w:p w14:paraId="77E839B8" w14:textId="6DD62F4B" w:rsidR="00F165D1" w:rsidRDefault="005007A3">
          <w:pPr>
            <w:pStyle w:val="TOC2"/>
            <w:rPr>
              <w:rFonts w:eastAsiaTheme="minorEastAsia" w:cstheme="minorBidi"/>
              <w:noProof/>
              <w:color w:val="auto"/>
              <w:kern w:val="2"/>
              <w:szCs w:val="22"/>
              <w:lang w:eastAsia="en-GB"/>
              <w14:ligatures w14:val="standardContextual"/>
            </w:rPr>
          </w:pPr>
          <w:hyperlink w:anchor="_Toc166657734" w:history="1">
            <w:r w:rsidR="00F165D1" w:rsidRPr="006423BB">
              <w:rPr>
                <w:rStyle w:val="Hyperlink"/>
                <w:rFonts w:ascii="Arial" w:hAnsi="Arial" w:cs="Arial"/>
                <w:noProof/>
                <w:lang w:val="en-US" w:eastAsia="ar-SA"/>
              </w:rPr>
              <w:t>3.2</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eastAsia="ar-SA"/>
              </w:rPr>
              <w:t>Categories</w:t>
            </w:r>
            <w:r w:rsidR="00F165D1">
              <w:rPr>
                <w:noProof/>
                <w:webHidden/>
              </w:rPr>
              <w:tab/>
            </w:r>
            <w:r w:rsidR="00F165D1">
              <w:rPr>
                <w:noProof/>
                <w:webHidden/>
              </w:rPr>
              <w:fldChar w:fldCharType="begin"/>
            </w:r>
            <w:r w:rsidR="00F165D1">
              <w:rPr>
                <w:noProof/>
                <w:webHidden/>
              </w:rPr>
              <w:instrText xml:space="preserve"> PAGEREF _Toc166657734 \h </w:instrText>
            </w:r>
            <w:r w:rsidR="00F165D1">
              <w:rPr>
                <w:noProof/>
                <w:webHidden/>
              </w:rPr>
            </w:r>
            <w:r w:rsidR="00F165D1">
              <w:rPr>
                <w:noProof/>
                <w:webHidden/>
              </w:rPr>
              <w:fldChar w:fldCharType="separate"/>
            </w:r>
            <w:r w:rsidR="00F165D1">
              <w:rPr>
                <w:noProof/>
                <w:webHidden/>
              </w:rPr>
              <w:t>9</w:t>
            </w:r>
            <w:r w:rsidR="00F165D1">
              <w:rPr>
                <w:noProof/>
                <w:webHidden/>
              </w:rPr>
              <w:fldChar w:fldCharType="end"/>
            </w:r>
          </w:hyperlink>
        </w:p>
        <w:p w14:paraId="22FB4C2B" w14:textId="7D639300" w:rsidR="00F165D1" w:rsidRDefault="005007A3">
          <w:pPr>
            <w:pStyle w:val="TOC2"/>
            <w:rPr>
              <w:rFonts w:eastAsiaTheme="minorEastAsia" w:cstheme="minorBidi"/>
              <w:noProof/>
              <w:color w:val="auto"/>
              <w:kern w:val="2"/>
              <w:szCs w:val="22"/>
              <w:lang w:eastAsia="en-GB"/>
              <w14:ligatures w14:val="standardContextual"/>
            </w:rPr>
          </w:pPr>
          <w:hyperlink w:anchor="_Toc166657735" w:history="1">
            <w:r w:rsidR="00F165D1" w:rsidRPr="006423BB">
              <w:rPr>
                <w:rStyle w:val="Hyperlink"/>
                <w:rFonts w:ascii="Arial" w:hAnsi="Arial" w:cs="Arial"/>
                <w:noProof/>
                <w:lang w:val="en-US" w:eastAsia="ar-SA"/>
              </w:rPr>
              <w:t>3.3</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eastAsia="ar-SA"/>
              </w:rPr>
              <w:t>General Formal Learning Requests</w:t>
            </w:r>
            <w:r w:rsidR="00F165D1">
              <w:rPr>
                <w:noProof/>
                <w:webHidden/>
              </w:rPr>
              <w:tab/>
            </w:r>
            <w:r w:rsidR="00F165D1">
              <w:rPr>
                <w:noProof/>
                <w:webHidden/>
              </w:rPr>
              <w:fldChar w:fldCharType="begin"/>
            </w:r>
            <w:r w:rsidR="00F165D1">
              <w:rPr>
                <w:noProof/>
                <w:webHidden/>
              </w:rPr>
              <w:instrText xml:space="preserve"> PAGEREF _Toc166657735 \h </w:instrText>
            </w:r>
            <w:r w:rsidR="00F165D1">
              <w:rPr>
                <w:noProof/>
                <w:webHidden/>
              </w:rPr>
            </w:r>
            <w:r w:rsidR="00F165D1">
              <w:rPr>
                <w:noProof/>
                <w:webHidden/>
              </w:rPr>
              <w:fldChar w:fldCharType="separate"/>
            </w:r>
            <w:r w:rsidR="00F165D1">
              <w:rPr>
                <w:noProof/>
                <w:webHidden/>
              </w:rPr>
              <w:t>9</w:t>
            </w:r>
            <w:r w:rsidR="00F165D1">
              <w:rPr>
                <w:noProof/>
                <w:webHidden/>
              </w:rPr>
              <w:fldChar w:fldCharType="end"/>
            </w:r>
          </w:hyperlink>
        </w:p>
        <w:p w14:paraId="1DA5DF12" w14:textId="38142C75" w:rsidR="00F165D1" w:rsidRDefault="005007A3">
          <w:pPr>
            <w:pStyle w:val="TOC2"/>
            <w:rPr>
              <w:rFonts w:eastAsiaTheme="minorEastAsia" w:cstheme="minorBidi"/>
              <w:noProof/>
              <w:color w:val="auto"/>
              <w:kern w:val="2"/>
              <w:szCs w:val="22"/>
              <w:lang w:eastAsia="en-GB"/>
              <w14:ligatures w14:val="standardContextual"/>
            </w:rPr>
          </w:pPr>
          <w:hyperlink w:anchor="_Toc166657736" w:history="1">
            <w:r w:rsidR="00F165D1" w:rsidRPr="006423BB">
              <w:rPr>
                <w:rStyle w:val="Hyperlink"/>
                <w:rFonts w:ascii="Arial" w:hAnsi="Arial" w:cs="Arial"/>
                <w:noProof/>
                <w:lang w:val="en-US" w:eastAsia="ar-SA"/>
              </w:rPr>
              <w:t>3.4</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eastAsia="ar-SA"/>
              </w:rPr>
              <w:t>Enhanced Formal Learning Requests</w:t>
            </w:r>
            <w:r w:rsidR="00F165D1">
              <w:rPr>
                <w:noProof/>
                <w:webHidden/>
              </w:rPr>
              <w:tab/>
            </w:r>
            <w:r w:rsidR="00F165D1">
              <w:rPr>
                <w:noProof/>
                <w:webHidden/>
              </w:rPr>
              <w:fldChar w:fldCharType="begin"/>
            </w:r>
            <w:r w:rsidR="00F165D1">
              <w:rPr>
                <w:noProof/>
                <w:webHidden/>
              </w:rPr>
              <w:instrText xml:space="preserve"> PAGEREF _Toc166657736 \h </w:instrText>
            </w:r>
            <w:r w:rsidR="00F165D1">
              <w:rPr>
                <w:noProof/>
                <w:webHidden/>
              </w:rPr>
            </w:r>
            <w:r w:rsidR="00F165D1">
              <w:rPr>
                <w:noProof/>
                <w:webHidden/>
              </w:rPr>
              <w:fldChar w:fldCharType="separate"/>
            </w:r>
            <w:r w:rsidR="00F165D1">
              <w:rPr>
                <w:noProof/>
                <w:webHidden/>
              </w:rPr>
              <w:t>10</w:t>
            </w:r>
            <w:r w:rsidR="00F165D1">
              <w:rPr>
                <w:noProof/>
                <w:webHidden/>
              </w:rPr>
              <w:fldChar w:fldCharType="end"/>
            </w:r>
          </w:hyperlink>
        </w:p>
        <w:p w14:paraId="7F6B7A05" w14:textId="3E1C07DD" w:rsidR="00F165D1" w:rsidRDefault="005007A3">
          <w:pPr>
            <w:pStyle w:val="TOC2"/>
            <w:rPr>
              <w:rFonts w:eastAsiaTheme="minorEastAsia" w:cstheme="minorBidi"/>
              <w:noProof/>
              <w:color w:val="auto"/>
              <w:kern w:val="2"/>
              <w:szCs w:val="22"/>
              <w:lang w:eastAsia="en-GB"/>
              <w14:ligatures w14:val="standardContextual"/>
            </w:rPr>
          </w:pPr>
          <w:hyperlink w:anchor="_Toc166657737" w:history="1">
            <w:r w:rsidR="00F165D1" w:rsidRPr="006423BB">
              <w:rPr>
                <w:rStyle w:val="Hyperlink"/>
                <w:rFonts w:ascii="Arial" w:hAnsi="Arial" w:cs="Arial"/>
                <w:noProof/>
                <w:lang w:val="en-US" w:eastAsia="ar-SA"/>
              </w:rPr>
              <w:t>3.5</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eastAsia="ar-SA"/>
              </w:rPr>
              <w:t>Advanced Formal Learning Requests</w:t>
            </w:r>
            <w:r w:rsidR="00F165D1">
              <w:rPr>
                <w:noProof/>
                <w:webHidden/>
              </w:rPr>
              <w:tab/>
            </w:r>
            <w:r w:rsidR="00F165D1">
              <w:rPr>
                <w:noProof/>
                <w:webHidden/>
              </w:rPr>
              <w:fldChar w:fldCharType="begin"/>
            </w:r>
            <w:r w:rsidR="00F165D1">
              <w:rPr>
                <w:noProof/>
                <w:webHidden/>
              </w:rPr>
              <w:instrText xml:space="preserve"> PAGEREF _Toc166657737 \h </w:instrText>
            </w:r>
            <w:r w:rsidR="00F165D1">
              <w:rPr>
                <w:noProof/>
                <w:webHidden/>
              </w:rPr>
            </w:r>
            <w:r w:rsidR="00F165D1">
              <w:rPr>
                <w:noProof/>
                <w:webHidden/>
              </w:rPr>
              <w:fldChar w:fldCharType="separate"/>
            </w:r>
            <w:r w:rsidR="00F165D1">
              <w:rPr>
                <w:noProof/>
                <w:webHidden/>
              </w:rPr>
              <w:t>11</w:t>
            </w:r>
            <w:r w:rsidR="00F165D1">
              <w:rPr>
                <w:noProof/>
                <w:webHidden/>
              </w:rPr>
              <w:fldChar w:fldCharType="end"/>
            </w:r>
          </w:hyperlink>
        </w:p>
        <w:p w14:paraId="593512C4" w14:textId="7F50EA59" w:rsidR="00F165D1" w:rsidRDefault="005007A3">
          <w:pPr>
            <w:pStyle w:val="TOC1"/>
            <w:tabs>
              <w:tab w:val="left" w:pos="440"/>
            </w:tabs>
            <w:rPr>
              <w:rFonts w:eastAsiaTheme="minorEastAsia" w:cstheme="minorBidi"/>
              <w:noProof/>
              <w:color w:val="auto"/>
              <w:kern w:val="2"/>
              <w:szCs w:val="22"/>
              <w:lang w:eastAsia="en-GB"/>
              <w14:ligatures w14:val="standardContextual"/>
            </w:rPr>
          </w:pPr>
          <w:hyperlink w:anchor="_Toc166657738" w:history="1">
            <w:r w:rsidR="00F165D1" w:rsidRPr="006423BB">
              <w:rPr>
                <w:rStyle w:val="Hyperlink"/>
                <w:rFonts w:ascii="Arial" w:hAnsi="Arial" w:cs="Arial"/>
                <w:noProof/>
                <w:lang w:val="en-US" w:eastAsia="ar-SA"/>
              </w:rPr>
              <w:t>4</w:t>
            </w:r>
            <w:r w:rsidR="00F165D1">
              <w:rPr>
                <w:rFonts w:eastAsiaTheme="minorEastAsia" w:cstheme="minorBidi"/>
                <w:noProof/>
                <w:color w:val="auto"/>
                <w:kern w:val="2"/>
                <w:szCs w:val="22"/>
                <w:lang w:eastAsia="en-GB"/>
                <w14:ligatures w14:val="standardContextual"/>
              </w:rPr>
              <w:tab/>
            </w:r>
            <w:r w:rsidR="00F165D1" w:rsidRPr="006423BB">
              <w:rPr>
                <w:rStyle w:val="Hyperlink"/>
                <w:rFonts w:ascii="Arial" w:hAnsi="Arial" w:cs="Arial"/>
                <w:noProof/>
                <w:lang w:val="en-US" w:eastAsia="ar-SA"/>
              </w:rPr>
              <w:t>Claw-back</w:t>
            </w:r>
            <w:r w:rsidR="00F165D1">
              <w:rPr>
                <w:noProof/>
                <w:webHidden/>
              </w:rPr>
              <w:tab/>
            </w:r>
            <w:r w:rsidR="00F165D1">
              <w:rPr>
                <w:noProof/>
                <w:webHidden/>
              </w:rPr>
              <w:fldChar w:fldCharType="begin"/>
            </w:r>
            <w:r w:rsidR="00F165D1">
              <w:rPr>
                <w:noProof/>
                <w:webHidden/>
              </w:rPr>
              <w:instrText xml:space="preserve"> PAGEREF _Toc166657738 \h </w:instrText>
            </w:r>
            <w:r w:rsidR="00F165D1">
              <w:rPr>
                <w:noProof/>
                <w:webHidden/>
              </w:rPr>
            </w:r>
            <w:r w:rsidR="00F165D1">
              <w:rPr>
                <w:noProof/>
                <w:webHidden/>
              </w:rPr>
              <w:fldChar w:fldCharType="separate"/>
            </w:r>
            <w:r w:rsidR="00F165D1">
              <w:rPr>
                <w:noProof/>
                <w:webHidden/>
              </w:rPr>
              <w:t>12</w:t>
            </w:r>
            <w:r w:rsidR="00F165D1">
              <w:rPr>
                <w:noProof/>
                <w:webHidden/>
              </w:rPr>
              <w:fldChar w:fldCharType="end"/>
            </w:r>
          </w:hyperlink>
        </w:p>
        <w:p w14:paraId="641DDA45" w14:textId="799D770F" w:rsidR="00F165D1" w:rsidRDefault="005007A3">
          <w:pPr>
            <w:pStyle w:val="TOC1"/>
            <w:rPr>
              <w:rFonts w:eastAsiaTheme="minorEastAsia" w:cstheme="minorBidi"/>
              <w:noProof/>
              <w:color w:val="auto"/>
              <w:kern w:val="2"/>
              <w:szCs w:val="22"/>
              <w:lang w:eastAsia="en-GB"/>
              <w14:ligatures w14:val="standardContextual"/>
            </w:rPr>
          </w:pPr>
          <w:hyperlink w:anchor="_Toc166657739" w:history="1">
            <w:r w:rsidR="00F165D1" w:rsidRPr="006423BB">
              <w:rPr>
                <w:rStyle w:val="Hyperlink"/>
                <w:rFonts w:ascii="Arial" w:hAnsi="Arial" w:cs="Arial"/>
                <w:noProof/>
                <w:lang w:val="en-US" w:eastAsia="ar-SA"/>
              </w:rPr>
              <w:t>Appendix 1: Formal Learning Application</w:t>
            </w:r>
            <w:r w:rsidR="00F165D1">
              <w:rPr>
                <w:noProof/>
                <w:webHidden/>
              </w:rPr>
              <w:tab/>
            </w:r>
            <w:r w:rsidR="00F165D1">
              <w:rPr>
                <w:noProof/>
                <w:webHidden/>
              </w:rPr>
              <w:fldChar w:fldCharType="begin"/>
            </w:r>
            <w:r w:rsidR="00F165D1">
              <w:rPr>
                <w:noProof/>
                <w:webHidden/>
              </w:rPr>
              <w:instrText xml:space="preserve"> PAGEREF _Toc166657739 \h </w:instrText>
            </w:r>
            <w:r w:rsidR="00F165D1">
              <w:rPr>
                <w:noProof/>
                <w:webHidden/>
              </w:rPr>
            </w:r>
            <w:r w:rsidR="00F165D1">
              <w:rPr>
                <w:noProof/>
                <w:webHidden/>
              </w:rPr>
              <w:fldChar w:fldCharType="separate"/>
            </w:r>
            <w:r w:rsidR="00F165D1">
              <w:rPr>
                <w:noProof/>
                <w:webHidden/>
              </w:rPr>
              <w:t>13</w:t>
            </w:r>
            <w:r w:rsidR="00F165D1">
              <w:rPr>
                <w:noProof/>
                <w:webHidden/>
              </w:rPr>
              <w:fldChar w:fldCharType="end"/>
            </w:r>
          </w:hyperlink>
        </w:p>
        <w:p w14:paraId="684B6693" w14:textId="25AF1093" w:rsidR="00F165D1" w:rsidRDefault="005007A3">
          <w:pPr>
            <w:pStyle w:val="TOC2"/>
            <w:rPr>
              <w:rFonts w:eastAsiaTheme="minorEastAsia" w:cstheme="minorBidi"/>
              <w:noProof/>
              <w:color w:val="auto"/>
              <w:kern w:val="2"/>
              <w:szCs w:val="22"/>
              <w:lang w:eastAsia="en-GB"/>
              <w14:ligatures w14:val="standardContextual"/>
            </w:rPr>
          </w:pPr>
          <w:hyperlink w:anchor="_Toc166657740" w:history="1">
            <w:r w:rsidR="00F165D1" w:rsidRPr="006423BB">
              <w:rPr>
                <w:rStyle w:val="Hyperlink"/>
                <w:rFonts w:ascii="Arial" w:hAnsi="Arial" w:cs="Arial"/>
                <w:noProof/>
              </w:rPr>
              <w:t>Part 1 – Employee Completion</w:t>
            </w:r>
            <w:r w:rsidR="00F165D1">
              <w:rPr>
                <w:noProof/>
                <w:webHidden/>
              </w:rPr>
              <w:tab/>
            </w:r>
            <w:r w:rsidR="00F165D1">
              <w:rPr>
                <w:noProof/>
                <w:webHidden/>
              </w:rPr>
              <w:fldChar w:fldCharType="begin"/>
            </w:r>
            <w:r w:rsidR="00F165D1">
              <w:rPr>
                <w:noProof/>
                <w:webHidden/>
              </w:rPr>
              <w:instrText xml:space="preserve"> PAGEREF _Toc166657740 \h </w:instrText>
            </w:r>
            <w:r w:rsidR="00F165D1">
              <w:rPr>
                <w:noProof/>
                <w:webHidden/>
              </w:rPr>
            </w:r>
            <w:r w:rsidR="00F165D1">
              <w:rPr>
                <w:noProof/>
                <w:webHidden/>
              </w:rPr>
              <w:fldChar w:fldCharType="separate"/>
            </w:r>
            <w:r w:rsidR="00F165D1">
              <w:rPr>
                <w:noProof/>
                <w:webHidden/>
              </w:rPr>
              <w:t>13</w:t>
            </w:r>
            <w:r w:rsidR="00F165D1">
              <w:rPr>
                <w:noProof/>
                <w:webHidden/>
              </w:rPr>
              <w:fldChar w:fldCharType="end"/>
            </w:r>
          </w:hyperlink>
        </w:p>
        <w:p w14:paraId="2FAB099E" w14:textId="6E94321C" w:rsidR="00F165D1" w:rsidRDefault="005007A3">
          <w:pPr>
            <w:pStyle w:val="TOC2"/>
            <w:rPr>
              <w:rFonts w:eastAsiaTheme="minorEastAsia" w:cstheme="minorBidi"/>
              <w:noProof/>
              <w:color w:val="auto"/>
              <w:kern w:val="2"/>
              <w:szCs w:val="22"/>
              <w:lang w:eastAsia="en-GB"/>
              <w14:ligatures w14:val="standardContextual"/>
            </w:rPr>
          </w:pPr>
          <w:hyperlink w:anchor="_Toc166657741" w:history="1">
            <w:r w:rsidR="00F165D1" w:rsidRPr="006423BB">
              <w:rPr>
                <w:rStyle w:val="Hyperlink"/>
                <w:rFonts w:ascii="Arial" w:hAnsi="Arial" w:cs="Arial"/>
                <w:noProof/>
              </w:rPr>
              <w:t>Part 2 – Line Manager Completion</w:t>
            </w:r>
            <w:r w:rsidR="00F165D1">
              <w:rPr>
                <w:noProof/>
                <w:webHidden/>
              </w:rPr>
              <w:tab/>
            </w:r>
            <w:r w:rsidR="00F165D1">
              <w:rPr>
                <w:noProof/>
                <w:webHidden/>
              </w:rPr>
              <w:fldChar w:fldCharType="begin"/>
            </w:r>
            <w:r w:rsidR="00F165D1">
              <w:rPr>
                <w:noProof/>
                <w:webHidden/>
              </w:rPr>
              <w:instrText xml:space="preserve"> PAGEREF _Toc166657741 \h </w:instrText>
            </w:r>
            <w:r w:rsidR="00F165D1">
              <w:rPr>
                <w:noProof/>
                <w:webHidden/>
              </w:rPr>
            </w:r>
            <w:r w:rsidR="00F165D1">
              <w:rPr>
                <w:noProof/>
                <w:webHidden/>
              </w:rPr>
              <w:fldChar w:fldCharType="separate"/>
            </w:r>
            <w:r w:rsidR="00F165D1">
              <w:rPr>
                <w:noProof/>
                <w:webHidden/>
              </w:rPr>
              <w:t>15</w:t>
            </w:r>
            <w:r w:rsidR="00F165D1">
              <w:rPr>
                <w:noProof/>
                <w:webHidden/>
              </w:rPr>
              <w:fldChar w:fldCharType="end"/>
            </w:r>
          </w:hyperlink>
        </w:p>
        <w:p w14:paraId="4F9CC1AC" w14:textId="19C42B02" w:rsidR="00F165D1" w:rsidRDefault="005007A3">
          <w:pPr>
            <w:pStyle w:val="TOC2"/>
            <w:rPr>
              <w:rFonts w:eastAsiaTheme="minorEastAsia" w:cstheme="minorBidi"/>
              <w:noProof/>
              <w:color w:val="auto"/>
              <w:kern w:val="2"/>
              <w:szCs w:val="22"/>
              <w:lang w:eastAsia="en-GB"/>
              <w14:ligatures w14:val="standardContextual"/>
            </w:rPr>
          </w:pPr>
          <w:hyperlink w:anchor="_Toc166657742" w:history="1">
            <w:r w:rsidR="00F165D1" w:rsidRPr="006423BB">
              <w:rPr>
                <w:rStyle w:val="Hyperlink"/>
                <w:rFonts w:ascii="Arial" w:hAnsi="Arial" w:cs="Arial"/>
                <w:noProof/>
              </w:rPr>
              <w:t>Part 3 – Approver Completion (where this is not your line manager)</w:t>
            </w:r>
            <w:r w:rsidR="00F165D1">
              <w:rPr>
                <w:noProof/>
                <w:webHidden/>
              </w:rPr>
              <w:tab/>
            </w:r>
            <w:r w:rsidR="00F165D1">
              <w:rPr>
                <w:noProof/>
                <w:webHidden/>
              </w:rPr>
              <w:fldChar w:fldCharType="begin"/>
            </w:r>
            <w:r w:rsidR="00F165D1">
              <w:rPr>
                <w:noProof/>
                <w:webHidden/>
              </w:rPr>
              <w:instrText xml:space="preserve"> PAGEREF _Toc166657742 \h </w:instrText>
            </w:r>
            <w:r w:rsidR="00F165D1">
              <w:rPr>
                <w:noProof/>
                <w:webHidden/>
              </w:rPr>
            </w:r>
            <w:r w:rsidR="00F165D1">
              <w:rPr>
                <w:noProof/>
                <w:webHidden/>
              </w:rPr>
              <w:fldChar w:fldCharType="separate"/>
            </w:r>
            <w:r w:rsidR="00F165D1">
              <w:rPr>
                <w:noProof/>
                <w:webHidden/>
              </w:rPr>
              <w:t>16</w:t>
            </w:r>
            <w:r w:rsidR="00F165D1">
              <w:rPr>
                <w:noProof/>
                <w:webHidden/>
              </w:rPr>
              <w:fldChar w:fldCharType="end"/>
            </w:r>
          </w:hyperlink>
        </w:p>
        <w:p w14:paraId="4BBEC411" w14:textId="78903D7C" w:rsidR="00F165D1" w:rsidRDefault="005007A3">
          <w:pPr>
            <w:pStyle w:val="TOC1"/>
            <w:rPr>
              <w:rFonts w:eastAsiaTheme="minorEastAsia" w:cstheme="minorBidi"/>
              <w:noProof/>
              <w:color w:val="auto"/>
              <w:kern w:val="2"/>
              <w:szCs w:val="22"/>
              <w:lang w:eastAsia="en-GB"/>
              <w14:ligatures w14:val="standardContextual"/>
            </w:rPr>
          </w:pPr>
          <w:hyperlink w:anchor="_Toc166657743" w:history="1">
            <w:r w:rsidR="00F165D1" w:rsidRPr="006423BB">
              <w:rPr>
                <w:rStyle w:val="Hyperlink"/>
                <w:rFonts w:ascii="Arial" w:hAnsi="Arial" w:cs="Arial"/>
                <w:noProof/>
                <w:lang w:val="en-US" w:eastAsia="ar-SA"/>
              </w:rPr>
              <w:t>Appendix 2: Learning Styles</w:t>
            </w:r>
            <w:r w:rsidR="00F165D1">
              <w:rPr>
                <w:noProof/>
                <w:webHidden/>
              </w:rPr>
              <w:tab/>
            </w:r>
            <w:r w:rsidR="00F165D1">
              <w:rPr>
                <w:noProof/>
                <w:webHidden/>
              </w:rPr>
              <w:fldChar w:fldCharType="begin"/>
            </w:r>
            <w:r w:rsidR="00F165D1">
              <w:rPr>
                <w:noProof/>
                <w:webHidden/>
              </w:rPr>
              <w:instrText xml:space="preserve"> PAGEREF _Toc166657743 \h </w:instrText>
            </w:r>
            <w:r w:rsidR="00F165D1">
              <w:rPr>
                <w:noProof/>
                <w:webHidden/>
              </w:rPr>
            </w:r>
            <w:r w:rsidR="00F165D1">
              <w:rPr>
                <w:noProof/>
                <w:webHidden/>
              </w:rPr>
              <w:fldChar w:fldCharType="separate"/>
            </w:r>
            <w:r w:rsidR="00F165D1">
              <w:rPr>
                <w:noProof/>
                <w:webHidden/>
              </w:rPr>
              <w:t>17</w:t>
            </w:r>
            <w:r w:rsidR="00F165D1">
              <w:rPr>
                <w:noProof/>
                <w:webHidden/>
              </w:rPr>
              <w:fldChar w:fldCharType="end"/>
            </w:r>
          </w:hyperlink>
        </w:p>
        <w:p w14:paraId="7D3A7AAD" w14:textId="70749F2F" w:rsidR="00AF2BE1" w:rsidRPr="00BB64ED" w:rsidRDefault="00AF2BE1" w:rsidP="00CD06B6">
          <w:pPr>
            <w:rPr>
              <w:rFonts w:ascii="Arial" w:hAnsi="Arial" w:cs="Arial"/>
            </w:rPr>
          </w:pPr>
          <w:r w:rsidRPr="00BB64ED">
            <w:rPr>
              <w:rFonts w:ascii="Arial" w:hAnsi="Arial" w:cs="Arial"/>
              <w:noProof/>
            </w:rPr>
            <w:fldChar w:fldCharType="end"/>
          </w:r>
        </w:p>
      </w:sdtContent>
    </w:sdt>
    <w:p w14:paraId="47812859" w14:textId="77777777" w:rsidR="00144B36" w:rsidRPr="00BB64ED" w:rsidRDefault="00144B36" w:rsidP="0057660C">
      <w:pPr>
        <w:pStyle w:val="Heading1"/>
        <w:jc w:val="left"/>
        <w:rPr>
          <w:rFonts w:ascii="Arial" w:hAnsi="Arial" w:cs="Arial"/>
        </w:rPr>
      </w:pPr>
      <w:bookmarkStart w:id="2" w:name="_Toc166657723"/>
      <w:r w:rsidRPr="00BB64ED">
        <w:rPr>
          <w:rFonts w:ascii="Arial" w:hAnsi="Arial" w:cs="Arial"/>
        </w:rPr>
        <w:lastRenderedPageBreak/>
        <w:t>Introduction</w:t>
      </w:r>
      <w:bookmarkEnd w:id="2"/>
    </w:p>
    <w:p w14:paraId="2C375236" w14:textId="345B15A2" w:rsidR="00AB7174" w:rsidRPr="006275F2" w:rsidRDefault="00144B36" w:rsidP="006275F2">
      <w:pPr>
        <w:pStyle w:val="Heading2"/>
        <w:spacing w:before="240" w:after="240" w:line="240" w:lineRule="auto"/>
        <w:ind w:left="578" w:hanging="578"/>
        <w:rPr>
          <w:rFonts w:ascii="Arial" w:hAnsi="Arial" w:cs="Arial"/>
          <w:lang w:val="en-US"/>
        </w:rPr>
      </w:pPr>
      <w:bookmarkStart w:id="3" w:name="_Toc166657724"/>
      <w:r w:rsidRPr="00BB64ED">
        <w:rPr>
          <w:rFonts w:ascii="Arial" w:hAnsi="Arial" w:cs="Arial"/>
          <w:lang w:val="en-US"/>
        </w:rPr>
        <w:t>Purpose</w:t>
      </w:r>
      <w:bookmarkEnd w:id="3"/>
    </w:p>
    <w:p w14:paraId="7CC7A71D" w14:textId="0B22784A" w:rsidR="00267ECF" w:rsidRDefault="00267ECF" w:rsidP="00267ECF">
      <w:pPr>
        <w:suppressAutoHyphens/>
        <w:spacing w:before="0" w:after="240" w:line="240" w:lineRule="auto"/>
        <w:jc w:val="left"/>
        <w:rPr>
          <w:rFonts w:ascii="Arial" w:hAnsi="Arial" w:cs="Arial"/>
          <w:sz w:val="24"/>
          <w:szCs w:val="28"/>
          <w:lang w:eastAsia="ar-SA"/>
        </w:rPr>
      </w:pPr>
      <w:r w:rsidRPr="00BB64ED">
        <w:rPr>
          <w:rFonts w:ascii="Arial" w:hAnsi="Arial" w:cs="Arial"/>
          <w:sz w:val="24"/>
          <w:szCs w:val="28"/>
          <w:lang w:eastAsia="ar-SA"/>
        </w:rPr>
        <w:t xml:space="preserve">The councils are </w:t>
      </w:r>
      <w:r w:rsidR="0013151F">
        <w:rPr>
          <w:rFonts w:ascii="Arial" w:hAnsi="Arial" w:cs="Arial"/>
          <w:sz w:val="24"/>
          <w:szCs w:val="28"/>
          <w:lang w:eastAsia="ar-SA"/>
        </w:rPr>
        <w:t>committed to</w:t>
      </w:r>
      <w:r>
        <w:rPr>
          <w:rFonts w:ascii="Arial" w:hAnsi="Arial" w:cs="Arial"/>
          <w:sz w:val="24"/>
          <w:szCs w:val="28"/>
          <w:lang w:eastAsia="ar-SA"/>
        </w:rPr>
        <w:t xml:space="preserve"> encourag</w:t>
      </w:r>
      <w:r w:rsidR="00196178">
        <w:rPr>
          <w:rFonts w:ascii="Arial" w:hAnsi="Arial" w:cs="Arial"/>
          <w:sz w:val="24"/>
          <w:szCs w:val="28"/>
          <w:lang w:eastAsia="ar-SA"/>
        </w:rPr>
        <w:t>ing and</w:t>
      </w:r>
      <w:r w:rsidRPr="00BB64ED">
        <w:rPr>
          <w:rFonts w:ascii="Arial" w:hAnsi="Arial" w:cs="Arial"/>
          <w:sz w:val="24"/>
          <w:szCs w:val="28"/>
          <w:lang w:eastAsia="ar-SA"/>
        </w:rPr>
        <w:t xml:space="preserve"> supporting staff to access appropriate development opportunities recognising that this brings benefits to the individual and the services we provide</w:t>
      </w:r>
      <w:r>
        <w:rPr>
          <w:rFonts w:ascii="Arial" w:hAnsi="Arial" w:cs="Arial"/>
          <w:sz w:val="24"/>
          <w:szCs w:val="28"/>
          <w:lang w:eastAsia="ar-SA"/>
        </w:rPr>
        <w:t>.</w:t>
      </w:r>
      <w:r w:rsidR="00EA6CF4">
        <w:rPr>
          <w:rFonts w:ascii="Arial" w:hAnsi="Arial" w:cs="Arial"/>
          <w:sz w:val="24"/>
          <w:szCs w:val="28"/>
          <w:lang w:eastAsia="ar-SA"/>
        </w:rPr>
        <w:t xml:space="preserve"> </w:t>
      </w:r>
    </w:p>
    <w:p w14:paraId="2632FC48" w14:textId="11AFBD85" w:rsidR="00267ECF" w:rsidRDefault="00267ECF" w:rsidP="00267ECF">
      <w:pPr>
        <w:suppressAutoHyphens/>
        <w:spacing w:before="0" w:after="240" w:line="240" w:lineRule="auto"/>
        <w:jc w:val="left"/>
        <w:rPr>
          <w:rFonts w:ascii="Arial" w:hAnsi="Arial" w:cs="Arial"/>
          <w:sz w:val="24"/>
        </w:rPr>
      </w:pPr>
      <w:r>
        <w:rPr>
          <w:rFonts w:ascii="Arial" w:hAnsi="Arial" w:cs="Arial"/>
          <w:sz w:val="24"/>
        </w:rPr>
        <w:t xml:space="preserve">It is recognised </w:t>
      </w:r>
      <w:r w:rsidR="0013151F">
        <w:rPr>
          <w:rFonts w:ascii="Arial" w:hAnsi="Arial" w:cs="Arial"/>
          <w:sz w:val="24"/>
        </w:rPr>
        <w:t xml:space="preserve">that </w:t>
      </w:r>
      <w:r>
        <w:rPr>
          <w:rFonts w:ascii="Arial" w:hAnsi="Arial" w:cs="Arial"/>
          <w:sz w:val="24"/>
          <w:szCs w:val="28"/>
          <w:lang w:eastAsia="ar-SA"/>
        </w:rPr>
        <w:t>to s</w:t>
      </w:r>
      <w:r>
        <w:rPr>
          <w:rFonts w:ascii="Arial" w:hAnsi="Arial" w:cs="Arial"/>
          <w:sz w:val="24"/>
        </w:rPr>
        <w:t>upport the councils</w:t>
      </w:r>
      <w:r w:rsidR="00196178">
        <w:rPr>
          <w:rFonts w:ascii="Arial" w:hAnsi="Arial" w:cs="Arial"/>
          <w:sz w:val="24"/>
        </w:rPr>
        <w:t>’</w:t>
      </w:r>
      <w:r>
        <w:rPr>
          <w:rFonts w:ascii="Arial" w:hAnsi="Arial" w:cs="Arial"/>
          <w:sz w:val="24"/>
        </w:rPr>
        <w:t xml:space="preserve"> goals and objectives, as well as providing a high quality of service provision, it is important to develop all employees effectively. </w:t>
      </w:r>
    </w:p>
    <w:p w14:paraId="72BAD6D9" w14:textId="21529E3C" w:rsidR="00267ECF" w:rsidRDefault="00267ECF" w:rsidP="00267ECF">
      <w:pPr>
        <w:suppressAutoHyphens/>
        <w:spacing w:before="0" w:after="240" w:line="240" w:lineRule="auto"/>
        <w:jc w:val="left"/>
        <w:rPr>
          <w:rFonts w:ascii="Arial" w:hAnsi="Arial" w:cs="Arial"/>
          <w:sz w:val="24"/>
        </w:rPr>
      </w:pPr>
      <w:r w:rsidRPr="00BB64ED">
        <w:rPr>
          <w:rFonts w:ascii="Arial" w:hAnsi="Arial" w:cs="Arial"/>
          <w:sz w:val="24"/>
          <w:szCs w:val="28"/>
          <w:lang w:eastAsia="ar-SA"/>
        </w:rPr>
        <w:t>There is also a recognition that there is a finite budget to support this activity</w:t>
      </w:r>
      <w:r w:rsidR="0013151F">
        <w:rPr>
          <w:rFonts w:ascii="Arial" w:hAnsi="Arial" w:cs="Arial"/>
          <w:sz w:val="24"/>
          <w:szCs w:val="28"/>
          <w:lang w:eastAsia="ar-SA"/>
        </w:rPr>
        <w:t xml:space="preserve"> and that not all learning and development activities have a financial cost attached</w:t>
      </w:r>
      <w:r w:rsidRPr="00BB64ED">
        <w:rPr>
          <w:rFonts w:ascii="Arial" w:hAnsi="Arial" w:cs="Arial"/>
          <w:sz w:val="24"/>
          <w:szCs w:val="28"/>
          <w:lang w:eastAsia="ar-SA"/>
        </w:rPr>
        <w:t>.</w:t>
      </w:r>
    </w:p>
    <w:p w14:paraId="48F81A81" w14:textId="10A50776" w:rsidR="00AB7174" w:rsidRPr="00BB64ED" w:rsidRDefault="00267ECF" w:rsidP="00267ECF">
      <w:pPr>
        <w:suppressAutoHyphens/>
        <w:spacing w:before="0" w:after="240" w:line="240" w:lineRule="auto"/>
        <w:jc w:val="left"/>
        <w:rPr>
          <w:rFonts w:ascii="Arial" w:hAnsi="Arial" w:cs="Arial"/>
          <w:lang w:eastAsia="ar-SA"/>
        </w:rPr>
      </w:pPr>
      <w:r>
        <w:rPr>
          <w:rFonts w:ascii="Arial" w:hAnsi="Arial" w:cs="Arial"/>
          <w:sz w:val="24"/>
        </w:rPr>
        <w:t xml:space="preserve">The purpose of this policy is to define the councils’ commitment to learning and development; to define everyone’s responsibilities in identifying, requesting, </w:t>
      </w:r>
      <w:proofErr w:type="gramStart"/>
      <w:r>
        <w:rPr>
          <w:rFonts w:ascii="Arial" w:hAnsi="Arial" w:cs="Arial"/>
          <w:sz w:val="24"/>
        </w:rPr>
        <w:t>accessing</w:t>
      </w:r>
      <w:proofErr w:type="gramEnd"/>
      <w:r>
        <w:rPr>
          <w:rFonts w:ascii="Arial" w:hAnsi="Arial" w:cs="Arial"/>
          <w:sz w:val="24"/>
        </w:rPr>
        <w:t xml:space="preserve"> and evaluating appropriate learning.</w:t>
      </w:r>
    </w:p>
    <w:p w14:paraId="1ADE51B8" w14:textId="51FCAAC9" w:rsidR="00AB7174" w:rsidRPr="006275F2" w:rsidRDefault="008F2372" w:rsidP="006275F2">
      <w:pPr>
        <w:pStyle w:val="Heading2"/>
        <w:spacing w:before="240" w:after="240" w:line="240" w:lineRule="auto"/>
        <w:ind w:left="578" w:hanging="578"/>
        <w:jc w:val="left"/>
        <w:rPr>
          <w:rFonts w:ascii="Arial" w:hAnsi="Arial" w:cs="Arial"/>
          <w:lang w:val="en-US"/>
        </w:rPr>
      </w:pPr>
      <w:bookmarkStart w:id="4" w:name="_Toc166657725"/>
      <w:r w:rsidRPr="006275F2">
        <w:rPr>
          <w:rFonts w:ascii="Arial" w:hAnsi="Arial" w:cs="Arial"/>
          <w:lang w:val="en-US"/>
        </w:rPr>
        <w:t>Scope</w:t>
      </w:r>
      <w:bookmarkEnd w:id="4"/>
    </w:p>
    <w:p w14:paraId="5DF1B0EC" w14:textId="3B1DEF1D" w:rsidR="008F2372" w:rsidRPr="00BB64ED" w:rsidRDefault="008F2372" w:rsidP="00AB7174">
      <w:pPr>
        <w:spacing w:before="0" w:after="0" w:line="240" w:lineRule="auto"/>
        <w:jc w:val="left"/>
        <w:rPr>
          <w:rFonts w:ascii="Arial" w:hAnsi="Arial" w:cs="Arial"/>
          <w:sz w:val="24"/>
          <w:szCs w:val="28"/>
          <w:lang w:eastAsia="ar-SA"/>
        </w:rPr>
      </w:pPr>
      <w:r w:rsidRPr="00BB64ED">
        <w:rPr>
          <w:rFonts w:ascii="Arial" w:hAnsi="Arial" w:cs="Arial"/>
          <w:sz w:val="24"/>
          <w:szCs w:val="28"/>
          <w:lang w:eastAsia="ar-SA"/>
        </w:rPr>
        <w:t>This procedure applies to all permanent and temporary employees</w:t>
      </w:r>
      <w:r w:rsidR="0013151F">
        <w:rPr>
          <w:rFonts w:ascii="Arial" w:hAnsi="Arial" w:cs="Arial"/>
          <w:sz w:val="24"/>
          <w:szCs w:val="28"/>
          <w:lang w:eastAsia="ar-SA"/>
        </w:rPr>
        <w:t xml:space="preserve"> (fixed term/casuals)</w:t>
      </w:r>
      <w:r w:rsidRPr="00BB64ED">
        <w:rPr>
          <w:rFonts w:ascii="Arial" w:hAnsi="Arial" w:cs="Arial"/>
          <w:sz w:val="24"/>
          <w:szCs w:val="28"/>
          <w:lang w:eastAsia="ar-SA"/>
        </w:rPr>
        <w:t xml:space="preserve"> of the councils. </w:t>
      </w:r>
      <w:r w:rsidR="00C857A1" w:rsidRPr="00BB64ED">
        <w:rPr>
          <w:rFonts w:ascii="Arial" w:hAnsi="Arial" w:cs="Arial"/>
          <w:sz w:val="24"/>
          <w:szCs w:val="28"/>
          <w:lang w:eastAsia="ar-SA"/>
        </w:rPr>
        <w:t xml:space="preserve">However, caution must be taken if considering requests for </w:t>
      </w:r>
      <w:r w:rsidR="00EA6CF4">
        <w:rPr>
          <w:rFonts w:ascii="Arial" w:hAnsi="Arial" w:cs="Arial"/>
          <w:sz w:val="24"/>
          <w:szCs w:val="28"/>
          <w:lang w:eastAsia="ar-SA"/>
        </w:rPr>
        <w:t>learning</w:t>
      </w:r>
      <w:r w:rsidR="00267ECF">
        <w:rPr>
          <w:rFonts w:ascii="Arial" w:hAnsi="Arial" w:cs="Arial"/>
          <w:sz w:val="24"/>
          <w:szCs w:val="28"/>
          <w:lang w:eastAsia="ar-SA"/>
        </w:rPr>
        <w:t xml:space="preserve"> </w:t>
      </w:r>
      <w:r w:rsidR="00C857A1" w:rsidRPr="00BB64ED">
        <w:rPr>
          <w:rFonts w:ascii="Arial" w:hAnsi="Arial" w:cs="Arial"/>
          <w:sz w:val="24"/>
          <w:szCs w:val="28"/>
          <w:lang w:eastAsia="ar-SA"/>
        </w:rPr>
        <w:t xml:space="preserve">of temporary employees where claw-back is included </w:t>
      </w:r>
      <w:r w:rsidR="00CD2B99" w:rsidRPr="00BB64ED">
        <w:rPr>
          <w:rFonts w:ascii="Arial" w:hAnsi="Arial" w:cs="Arial"/>
          <w:sz w:val="24"/>
          <w:szCs w:val="28"/>
          <w:lang w:eastAsia="ar-SA"/>
        </w:rPr>
        <w:t xml:space="preserve">(see </w:t>
      </w:r>
      <w:hyperlink w:anchor="_Claw-back" w:history="1">
        <w:r w:rsidR="00CD2B99" w:rsidRPr="00BB64ED">
          <w:rPr>
            <w:rStyle w:val="Hyperlink"/>
            <w:rFonts w:ascii="Arial" w:hAnsi="Arial" w:cs="Arial"/>
            <w:sz w:val="24"/>
            <w:szCs w:val="28"/>
            <w:lang w:eastAsia="ar-SA"/>
          </w:rPr>
          <w:t>section 4</w:t>
        </w:r>
      </w:hyperlink>
      <w:r w:rsidR="00CD2B99" w:rsidRPr="00BB64ED">
        <w:rPr>
          <w:rFonts w:ascii="Arial" w:hAnsi="Arial" w:cs="Arial"/>
          <w:sz w:val="24"/>
          <w:szCs w:val="28"/>
          <w:lang w:eastAsia="ar-SA"/>
        </w:rPr>
        <w:t>)</w:t>
      </w:r>
      <w:r w:rsidR="0013151F">
        <w:rPr>
          <w:rFonts w:ascii="Arial" w:hAnsi="Arial" w:cs="Arial"/>
          <w:sz w:val="24"/>
          <w:szCs w:val="28"/>
          <w:lang w:eastAsia="ar-SA"/>
        </w:rPr>
        <w:t>.</w:t>
      </w:r>
      <w:r w:rsidR="00CD2B99" w:rsidRPr="00BB64ED">
        <w:rPr>
          <w:rFonts w:ascii="Arial" w:hAnsi="Arial" w:cs="Arial"/>
          <w:sz w:val="24"/>
          <w:szCs w:val="28"/>
          <w:lang w:eastAsia="ar-SA"/>
        </w:rPr>
        <w:t xml:space="preserve"> </w:t>
      </w:r>
      <w:r w:rsidR="0013151F">
        <w:rPr>
          <w:rFonts w:ascii="Arial" w:hAnsi="Arial" w:cs="Arial"/>
          <w:sz w:val="24"/>
          <w:szCs w:val="28"/>
          <w:lang w:eastAsia="ar-SA"/>
        </w:rPr>
        <w:t>T</w:t>
      </w:r>
      <w:r w:rsidR="00C857A1" w:rsidRPr="00BB64ED">
        <w:rPr>
          <w:rFonts w:ascii="Arial" w:hAnsi="Arial" w:cs="Arial"/>
          <w:sz w:val="24"/>
          <w:szCs w:val="28"/>
          <w:lang w:eastAsia="ar-SA"/>
        </w:rPr>
        <w:t xml:space="preserve">he employee must be </w:t>
      </w:r>
      <w:r w:rsidR="0013151F">
        <w:rPr>
          <w:rFonts w:ascii="Arial" w:hAnsi="Arial" w:cs="Arial"/>
          <w:sz w:val="24"/>
          <w:szCs w:val="28"/>
          <w:lang w:eastAsia="ar-SA"/>
        </w:rPr>
        <w:t xml:space="preserve">made </w:t>
      </w:r>
      <w:r w:rsidR="00C857A1" w:rsidRPr="00BB64ED">
        <w:rPr>
          <w:rFonts w:ascii="Arial" w:hAnsi="Arial" w:cs="Arial"/>
          <w:sz w:val="24"/>
          <w:szCs w:val="28"/>
          <w:lang w:eastAsia="ar-SA"/>
        </w:rPr>
        <w:t>aware of the potential requirement to repay any funding should their employment end within the claw-back period (unless they leave prematurely through compulsory redundancy).</w:t>
      </w:r>
    </w:p>
    <w:p w14:paraId="1C1D269A" w14:textId="77777777" w:rsidR="00AB7174" w:rsidRPr="00BB64ED" w:rsidRDefault="00AB7174" w:rsidP="00AB7174">
      <w:pPr>
        <w:spacing w:before="0" w:after="0" w:line="240" w:lineRule="auto"/>
        <w:jc w:val="left"/>
        <w:rPr>
          <w:rFonts w:ascii="Arial" w:hAnsi="Arial" w:cs="Arial"/>
          <w:sz w:val="24"/>
          <w:szCs w:val="28"/>
          <w:lang w:eastAsia="ar-SA"/>
        </w:rPr>
      </w:pPr>
    </w:p>
    <w:p w14:paraId="255EA5C2" w14:textId="0AA17C82" w:rsidR="008F2372" w:rsidRPr="00BB64ED" w:rsidRDefault="008F2372" w:rsidP="00AB7174">
      <w:pPr>
        <w:spacing w:before="0" w:after="0" w:line="240" w:lineRule="auto"/>
        <w:jc w:val="left"/>
        <w:rPr>
          <w:rFonts w:ascii="Arial" w:hAnsi="Arial" w:cs="Arial"/>
          <w:sz w:val="24"/>
          <w:szCs w:val="28"/>
          <w:lang w:eastAsia="ar-SA"/>
        </w:rPr>
      </w:pPr>
      <w:r w:rsidRPr="00BB64ED">
        <w:rPr>
          <w:rFonts w:ascii="Arial" w:hAnsi="Arial" w:cs="Arial"/>
          <w:sz w:val="24"/>
          <w:szCs w:val="28"/>
          <w:lang w:eastAsia="ar-SA"/>
        </w:rPr>
        <w:t>Providing training for agency workers is permissible</w:t>
      </w:r>
      <w:r w:rsidR="00C857A1" w:rsidRPr="00BB64ED">
        <w:rPr>
          <w:rFonts w:ascii="Arial" w:hAnsi="Arial" w:cs="Arial"/>
          <w:sz w:val="24"/>
          <w:szCs w:val="28"/>
          <w:lang w:eastAsia="ar-SA"/>
        </w:rPr>
        <w:t>, but only</w:t>
      </w:r>
      <w:r w:rsidRPr="00BB64ED">
        <w:rPr>
          <w:rFonts w:ascii="Arial" w:hAnsi="Arial" w:cs="Arial"/>
          <w:sz w:val="24"/>
          <w:szCs w:val="28"/>
          <w:lang w:eastAsia="ar-SA"/>
        </w:rPr>
        <w:t xml:space="preserve"> where there is a clear benefit to the councils or their team</w:t>
      </w:r>
      <w:r w:rsidR="00C857A1" w:rsidRPr="00BB64ED">
        <w:rPr>
          <w:rFonts w:ascii="Arial" w:hAnsi="Arial" w:cs="Arial"/>
          <w:sz w:val="24"/>
          <w:szCs w:val="28"/>
          <w:lang w:eastAsia="ar-SA"/>
        </w:rPr>
        <w:t xml:space="preserve"> i.e. if all the team need a certain skill or certification</w:t>
      </w:r>
      <w:r w:rsidRPr="00BB64ED">
        <w:rPr>
          <w:rFonts w:ascii="Arial" w:hAnsi="Arial" w:cs="Arial"/>
          <w:sz w:val="24"/>
          <w:szCs w:val="28"/>
          <w:lang w:eastAsia="ar-SA"/>
        </w:rPr>
        <w:t>.</w:t>
      </w:r>
      <w:r w:rsidR="0013151F">
        <w:rPr>
          <w:rFonts w:ascii="Arial" w:hAnsi="Arial" w:cs="Arial"/>
          <w:sz w:val="24"/>
          <w:szCs w:val="28"/>
          <w:lang w:eastAsia="ar-SA"/>
        </w:rPr>
        <w:t xml:space="preserve"> It will not be possible to claw-back training costs where the individual is not directly employed by the councils.</w:t>
      </w:r>
    </w:p>
    <w:p w14:paraId="3B09C5B7" w14:textId="77777777" w:rsidR="00AB7174" w:rsidRPr="00BB64ED" w:rsidRDefault="00AB7174" w:rsidP="00AB7174">
      <w:pPr>
        <w:spacing w:before="0" w:after="0" w:line="240" w:lineRule="auto"/>
        <w:jc w:val="left"/>
        <w:rPr>
          <w:rFonts w:ascii="Arial" w:hAnsi="Arial" w:cs="Arial"/>
          <w:sz w:val="24"/>
          <w:szCs w:val="28"/>
          <w:lang w:eastAsia="ar-SA"/>
        </w:rPr>
      </w:pPr>
    </w:p>
    <w:p w14:paraId="00F2C6D7" w14:textId="77777777" w:rsidR="008F2372" w:rsidRPr="00BB64ED" w:rsidRDefault="008F2372" w:rsidP="00AB7174">
      <w:pPr>
        <w:spacing w:before="0" w:after="0" w:line="240" w:lineRule="auto"/>
        <w:jc w:val="left"/>
        <w:rPr>
          <w:rFonts w:ascii="Arial" w:hAnsi="Arial" w:cs="Arial"/>
          <w:sz w:val="24"/>
          <w:szCs w:val="28"/>
          <w:lang w:eastAsia="ar-SA"/>
        </w:rPr>
      </w:pPr>
      <w:r w:rsidRPr="00BB64ED">
        <w:rPr>
          <w:rFonts w:ascii="Arial" w:hAnsi="Arial" w:cs="Arial"/>
          <w:sz w:val="24"/>
          <w:szCs w:val="28"/>
          <w:lang w:eastAsia="ar-SA"/>
        </w:rPr>
        <w:t xml:space="preserve">The councils reserve the right to revise, withdraw or replace this procedure at any time and to introduce new procedures from time to time to reflect the changing needs of the organisations. </w:t>
      </w:r>
    </w:p>
    <w:p w14:paraId="7CC2D2E9" w14:textId="77777777" w:rsidR="00AB7174" w:rsidRPr="00BB64ED" w:rsidRDefault="00AB7174" w:rsidP="00AB7174">
      <w:pPr>
        <w:spacing w:before="0" w:after="0" w:line="240" w:lineRule="auto"/>
        <w:jc w:val="left"/>
        <w:rPr>
          <w:rFonts w:ascii="Arial" w:hAnsi="Arial" w:cs="Arial"/>
          <w:sz w:val="24"/>
          <w:szCs w:val="28"/>
          <w:lang w:eastAsia="ar-SA"/>
        </w:rPr>
      </w:pPr>
    </w:p>
    <w:p w14:paraId="59222650" w14:textId="77777777" w:rsidR="008F2372" w:rsidRPr="00196178" w:rsidRDefault="008F2372" w:rsidP="00AB7174">
      <w:pPr>
        <w:spacing w:before="0" w:after="0" w:line="240" w:lineRule="auto"/>
        <w:jc w:val="left"/>
        <w:rPr>
          <w:rFonts w:ascii="Arial" w:hAnsi="Arial" w:cs="Arial"/>
          <w:sz w:val="24"/>
          <w:lang w:eastAsia="ar-SA"/>
        </w:rPr>
      </w:pPr>
      <w:r w:rsidRPr="00BB64ED">
        <w:rPr>
          <w:rFonts w:ascii="Arial" w:hAnsi="Arial" w:cs="Arial"/>
          <w:sz w:val="24"/>
          <w:szCs w:val="28"/>
          <w:lang w:eastAsia="ar-SA"/>
        </w:rPr>
        <w:t xml:space="preserve">This document supersedes any previously existing or alternative procedures, agreements </w:t>
      </w:r>
      <w:r w:rsidRPr="00196178">
        <w:rPr>
          <w:rFonts w:ascii="Arial" w:hAnsi="Arial" w:cs="Arial"/>
          <w:sz w:val="24"/>
          <w:lang w:eastAsia="ar-SA"/>
        </w:rPr>
        <w:t>or arrangements relating to training requests at the councils.</w:t>
      </w:r>
    </w:p>
    <w:p w14:paraId="0E249F36" w14:textId="77777777" w:rsidR="00AB7174" w:rsidRPr="00196178" w:rsidRDefault="00AB7174" w:rsidP="00AB7174">
      <w:pPr>
        <w:spacing w:before="0" w:after="0" w:line="240" w:lineRule="auto"/>
        <w:jc w:val="left"/>
        <w:rPr>
          <w:rFonts w:ascii="Arial" w:hAnsi="Arial" w:cs="Arial"/>
          <w:sz w:val="24"/>
          <w:lang w:eastAsia="ar-SA"/>
        </w:rPr>
      </w:pPr>
    </w:p>
    <w:p w14:paraId="0C0BF09E" w14:textId="3B6B2C9B" w:rsidR="00196178" w:rsidRPr="00196178" w:rsidRDefault="00196178" w:rsidP="00AB7174">
      <w:pPr>
        <w:spacing w:before="0" w:after="0" w:line="240" w:lineRule="auto"/>
        <w:jc w:val="left"/>
        <w:rPr>
          <w:rFonts w:ascii="Arial" w:hAnsi="Arial" w:cs="Arial"/>
          <w:sz w:val="24"/>
          <w:lang w:eastAsia="ar-SA"/>
        </w:rPr>
      </w:pPr>
      <w:r w:rsidRPr="00196178">
        <w:rPr>
          <w:rFonts w:ascii="Arial" w:hAnsi="Arial" w:cs="Arial"/>
          <w:sz w:val="24"/>
          <w:lang w:eastAsia="ar-SA"/>
        </w:rPr>
        <w:t>Any learning arrangements previously agreed will be honoured in line with the previous policies and procedures.</w:t>
      </w:r>
    </w:p>
    <w:p w14:paraId="2DFC8D6C" w14:textId="77777777" w:rsidR="00132112" w:rsidRPr="006275F2" w:rsidRDefault="008F2372" w:rsidP="006275F2">
      <w:pPr>
        <w:pStyle w:val="Heading2"/>
        <w:spacing w:before="240" w:after="240" w:line="240" w:lineRule="auto"/>
        <w:ind w:left="578" w:hanging="578"/>
        <w:rPr>
          <w:rFonts w:ascii="Arial" w:hAnsi="Arial" w:cs="Arial"/>
          <w:lang w:val="en-US"/>
        </w:rPr>
      </w:pPr>
      <w:bookmarkStart w:id="5" w:name="_Toc166657726"/>
      <w:r w:rsidRPr="006275F2">
        <w:rPr>
          <w:rFonts w:ascii="Arial" w:hAnsi="Arial" w:cs="Arial"/>
          <w:lang w:val="en-US"/>
        </w:rPr>
        <w:lastRenderedPageBreak/>
        <w:t>Contractual status</w:t>
      </w:r>
      <w:bookmarkEnd w:id="5"/>
    </w:p>
    <w:p w14:paraId="01761CB5" w14:textId="2B32F478" w:rsidR="008F2372" w:rsidRPr="00BB64ED" w:rsidRDefault="00EE6A31" w:rsidP="00AB7174">
      <w:pPr>
        <w:spacing w:before="0" w:after="0" w:line="240" w:lineRule="auto"/>
        <w:jc w:val="left"/>
        <w:rPr>
          <w:rFonts w:ascii="Arial" w:hAnsi="Arial" w:cs="Arial"/>
          <w:sz w:val="24"/>
          <w:szCs w:val="28"/>
          <w:lang w:eastAsia="ar-SA"/>
        </w:rPr>
      </w:pPr>
      <w:r w:rsidRPr="00BB64ED">
        <w:rPr>
          <w:rFonts w:ascii="Arial" w:hAnsi="Arial" w:cs="Arial"/>
          <w:sz w:val="24"/>
          <w:szCs w:val="28"/>
          <w:lang w:eastAsia="ar-SA"/>
        </w:rPr>
        <w:t xml:space="preserve">This is a non-contractual document and procedure. We reserve the right to make minor changes to the </w:t>
      </w:r>
      <w:r w:rsidR="0057660C" w:rsidRPr="00BB64ED">
        <w:rPr>
          <w:rFonts w:ascii="Arial" w:hAnsi="Arial" w:cs="Arial"/>
          <w:sz w:val="24"/>
          <w:szCs w:val="28"/>
          <w:lang w:eastAsia="ar-SA"/>
        </w:rPr>
        <w:t>procedure but</w:t>
      </w:r>
      <w:r w:rsidRPr="00BB64ED">
        <w:rPr>
          <w:rFonts w:ascii="Arial" w:hAnsi="Arial" w:cs="Arial"/>
          <w:sz w:val="24"/>
          <w:szCs w:val="28"/>
          <w:lang w:eastAsia="ar-SA"/>
        </w:rPr>
        <w:t xml:space="preserve"> will liaise with UNISON and SMT should any significant amendments be required.</w:t>
      </w:r>
    </w:p>
    <w:p w14:paraId="1C0865F9" w14:textId="77777777" w:rsidR="008F2372" w:rsidRPr="006275F2" w:rsidRDefault="00EE6A31" w:rsidP="006275F2">
      <w:pPr>
        <w:pStyle w:val="Heading2"/>
        <w:spacing w:before="240" w:after="240" w:line="240" w:lineRule="auto"/>
        <w:ind w:left="578" w:hanging="578"/>
        <w:rPr>
          <w:rFonts w:ascii="Arial" w:hAnsi="Arial" w:cs="Arial"/>
          <w:lang w:val="en-US"/>
        </w:rPr>
      </w:pPr>
      <w:bookmarkStart w:id="6" w:name="_Toc166657727"/>
      <w:r w:rsidRPr="006275F2">
        <w:rPr>
          <w:rFonts w:ascii="Arial" w:hAnsi="Arial" w:cs="Arial"/>
          <w:lang w:val="en-US"/>
        </w:rPr>
        <w:t>Alternative formats</w:t>
      </w:r>
      <w:bookmarkEnd w:id="6"/>
    </w:p>
    <w:p w14:paraId="7D66E358" w14:textId="6A1D007E" w:rsidR="00CD2B99" w:rsidRPr="00BB64ED" w:rsidRDefault="00EE6A31" w:rsidP="00AB7174">
      <w:pPr>
        <w:spacing w:before="0" w:after="0" w:line="240" w:lineRule="auto"/>
        <w:jc w:val="left"/>
        <w:rPr>
          <w:rFonts w:ascii="Arial" w:hAnsi="Arial" w:cs="Arial"/>
          <w:sz w:val="24"/>
          <w:szCs w:val="28"/>
          <w:lang w:eastAsia="ar-SA"/>
        </w:rPr>
      </w:pPr>
      <w:r w:rsidRPr="00BB64ED">
        <w:rPr>
          <w:rFonts w:ascii="Arial" w:hAnsi="Arial" w:cs="Arial"/>
          <w:sz w:val="24"/>
          <w:szCs w:val="28"/>
          <w:lang w:eastAsia="ar-SA"/>
        </w:rPr>
        <w:t xml:space="preserve">Please do not hesitate to contact a member of the </w:t>
      </w:r>
      <w:r w:rsidR="00EA6CF4">
        <w:rPr>
          <w:rFonts w:ascii="Arial" w:hAnsi="Arial" w:cs="Arial"/>
          <w:sz w:val="24"/>
          <w:szCs w:val="28"/>
          <w:lang w:eastAsia="ar-SA"/>
        </w:rPr>
        <w:t>People and Culture Team</w:t>
      </w:r>
      <w:r w:rsidRPr="00BB64ED">
        <w:rPr>
          <w:rFonts w:ascii="Arial" w:hAnsi="Arial" w:cs="Arial"/>
          <w:sz w:val="24"/>
          <w:szCs w:val="28"/>
          <w:lang w:eastAsia="ar-SA"/>
        </w:rPr>
        <w:t xml:space="preserve"> if you would like this policy in an alternative format.  </w:t>
      </w:r>
    </w:p>
    <w:p w14:paraId="6F2CA748" w14:textId="77777777" w:rsidR="00AB7174" w:rsidRPr="00BB64ED" w:rsidRDefault="00AB7174" w:rsidP="00AB7174">
      <w:pPr>
        <w:spacing w:before="0" w:after="0" w:line="240" w:lineRule="auto"/>
        <w:jc w:val="left"/>
        <w:rPr>
          <w:rFonts w:ascii="Arial" w:hAnsi="Arial" w:cs="Arial"/>
          <w:sz w:val="24"/>
          <w:szCs w:val="28"/>
          <w:lang w:eastAsia="ar-SA"/>
        </w:rPr>
      </w:pPr>
    </w:p>
    <w:p w14:paraId="1E0B30E1" w14:textId="77777777" w:rsidR="00196178" w:rsidRPr="00576C7C" w:rsidRDefault="00EE6A31" w:rsidP="00AB7174">
      <w:pPr>
        <w:spacing w:before="0" w:after="0" w:line="240" w:lineRule="auto"/>
        <w:jc w:val="left"/>
        <w:rPr>
          <w:rStyle w:val="Hyperlink"/>
          <w:rFonts w:ascii="Arial" w:hAnsi="Arial" w:cs="Arial"/>
          <w:sz w:val="24"/>
          <w:lang w:eastAsia="ar-SA"/>
        </w:rPr>
      </w:pPr>
      <w:r w:rsidRPr="00BB64ED">
        <w:rPr>
          <w:rFonts w:ascii="Arial" w:hAnsi="Arial" w:cs="Arial"/>
          <w:sz w:val="24"/>
          <w:szCs w:val="28"/>
          <w:lang w:eastAsia="ar-SA"/>
        </w:rPr>
        <w:t xml:space="preserve">Email: </w:t>
      </w:r>
      <w:hyperlink r:id="rId10" w:history="1">
        <w:r w:rsidR="00196178" w:rsidRPr="00576C7C">
          <w:rPr>
            <w:rStyle w:val="Hyperlink"/>
            <w:rFonts w:ascii="Arial" w:hAnsi="Arial" w:cs="Arial"/>
            <w:sz w:val="24"/>
          </w:rPr>
          <w:t>equalities</w:t>
        </w:r>
        <w:r w:rsidR="00196178" w:rsidRPr="00576C7C">
          <w:rPr>
            <w:rStyle w:val="Hyperlink"/>
            <w:rFonts w:ascii="Arial" w:hAnsi="Arial" w:cs="Arial"/>
            <w:sz w:val="24"/>
            <w:lang w:eastAsia="ar-SA"/>
          </w:rPr>
          <w:t>@southandvale.gov.uk</w:t>
        </w:r>
      </w:hyperlink>
    </w:p>
    <w:p w14:paraId="1F1A6494" w14:textId="714FD0D3" w:rsidR="008F2372" w:rsidRPr="00BB64ED" w:rsidRDefault="00CD2B99" w:rsidP="00AB7174">
      <w:pPr>
        <w:spacing w:before="0" w:after="0" w:line="240" w:lineRule="auto"/>
        <w:jc w:val="left"/>
        <w:rPr>
          <w:rFonts w:ascii="Arial" w:hAnsi="Arial" w:cs="Arial"/>
          <w:sz w:val="24"/>
          <w:szCs w:val="28"/>
          <w:lang w:eastAsia="ar-SA"/>
        </w:rPr>
      </w:pPr>
      <w:r w:rsidRPr="00BB64ED">
        <w:rPr>
          <w:rFonts w:ascii="Arial" w:hAnsi="Arial" w:cs="Arial"/>
          <w:sz w:val="24"/>
          <w:szCs w:val="28"/>
          <w:lang w:eastAsia="ar-SA"/>
        </w:rPr>
        <w:t xml:space="preserve"> </w:t>
      </w:r>
    </w:p>
    <w:p w14:paraId="52913923" w14:textId="77777777" w:rsidR="008F2372" w:rsidRPr="00BB64ED" w:rsidRDefault="008F2372" w:rsidP="00132112">
      <w:pPr>
        <w:spacing w:before="0" w:after="0" w:line="240" w:lineRule="auto"/>
        <w:rPr>
          <w:rFonts w:ascii="Arial" w:hAnsi="Arial" w:cs="Arial"/>
          <w:lang w:eastAsia="ar-SA"/>
        </w:rPr>
      </w:pPr>
    </w:p>
    <w:p w14:paraId="2849D679" w14:textId="548045B4" w:rsidR="008404C1" w:rsidRDefault="0045374F" w:rsidP="0057660C">
      <w:pPr>
        <w:pStyle w:val="Heading1"/>
        <w:jc w:val="left"/>
        <w:rPr>
          <w:rFonts w:ascii="Arial" w:hAnsi="Arial" w:cs="Arial"/>
          <w:lang w:val="en-US" w:eastAsia="ar-SA"/>
        </w:rPr>
      </w:pPr>
      <w:bookmarkStart w:id="7" w:name="_Toc166657728"/>
      <w:r>
        <w:rPr>
          <w:rFonts w:ascii="Arial" w:hAnsi="Arial" w:cs="Arial"/>
          <w:lang w:val="en-US" w:eastAsia="ar-SA"/>
        </w:rPr>
        <w:lastRenderedPageBreak/>
        <w:t>The councils</w:t>
      </w:r>
      <w:r w:rsidR="00196178">
        <w:rPr>
          <w:rFonts w:ascii="Arial" w:hAnsi="Arial" w:cs="Arial"/>
          <w:lang w:val="en-US" w:eastAsia="ar-SA"/>
        </w:rPr>
        <w:t>’</w:t>
      </w:r>
      <w:r>
        <w:rPr>
          <w:rFonts w:ascii="Arial" w:hAnsi="Arial" w:cs="Arial"/>
          <w:lang w:val="en-US" w:eastAsia="ar-SA"/>
        </w:rPr>
        <w:t xml:space="preserve"> </w:t>
      </w:r>
      <w:proofErr w:type="gramStart"/>
      <w:r>
        <w:rPr>
          <w:rFonts w:ascii="Arial" w:hAnsi="Arial" w:cs="Arial"/>
          <w:lang w:val="en-US" w:eastAsia="ar-SA"/>
        </w:rPr>
        <w:t>approach</w:t>
      </w:r>
      <w:bookmarkEnd w:id="7"/>
      <w:proofErr w:type="gramEnd"/>
    </w:p>
    <w:p w14:paraId="3853810A" w14:textId="45648670" w:rsidR="00594B3D" w:rsidRPr="00576C7C" w:rsidRDefault="00594B3D" w:rsidP="006275F2">
      <w:pPr>
        <w:pStyle w:val="Heading2"/>
        <w:spacing w:before="240" w:after="240"/>
        <w:ind w:left="578" w:hanging="578"/>
        <w:jc w:val="left"/>
        <w:rPr>
          <w:rFonts w:ascii="Arial" w:hAnsi="Arial" w:cs="Arial"/>
          <w:lang w:val="en-US" w:eastAsia="ar-SA"/>
        </w:rPr>
      </w:pPr>
      <w:bookmarkStart w:id="8" w:name="_Toc166657729"/>
      <w:r w:rsidRPr="00576C7C">
        <w:rPr>
          <w:rFonts w:ascii="Arial" w:hAnsi="Arial" w:cs="Arial"/>
          <w:lang w:val="en-US" w:eastAsia="ar-SA"/>
        </w:rPr>
        <w:t xml:space="preserve">The </w:t>
      </w:r>
      <w:r w:rsidR="00196178" w:rsidRPr="00576C7C">
        <w:rPr>
          <w:rFonts w:ascii="Arial" w:hAnsi="Arial" w:cs="Arial"/>
          <w:lang w:val="en-US" w:eastAsia="ar-SA"/>
        </w:rPr>
        <w:t>Aim</w:t>
      </w:r>
      <w:bookmarkEnd w:id="8"/>
    </w:p>
    <w:p w14:paraId="721436F9" w14:textId="3A9C87CD" w:rsidR="006A6159" w:rsidRDefault="006A6159" w:rsidP="006A6159">
      <w:pPr>
        <w:suppressAutoHyphens/>
        <w:spacing w:before="0" w:after="240" w:line="240" w:lineRule="auto"/>
        <w:jc w:val="left"/>
        <w:rPr>
          <w:rFonts w:ascii="Arial" w:hAnsi="Arial" w:cs="Arial"/>
          <w:sz w:val="24"/>
          <w:szCs w:val="28"/>
          <w:lang w:eastAsia="ar-SA"/>
        </w:rPr>
      </w:pPr>
      <w:r>
        <w:rPr>
          <w:rFonts w:ascii="Arial" w:hAnsi="Arial" w:cs="Arial"/>
          <w:sz w:val="24"/>
          <w:szCs w:val="28"/>
          <w:lang w:eastAsia="ar-SA"/>
        </w:rPr>
        <w:t>The councils</w:t>
      </w:r>
      <w:r w:rsidR="00196178">
        <w:rPr>
          <w:rFonts w:ascii="Arial" w:hAnsi="Arial" w:cs="Arial"/>
          <w:sz w:val="24"/>
          <w:szCs w:val="28"/>
          <w:lang w:eastAsia="ar-SA"/>
        </w:rPr>
        <w:t>’</w:t>
      </w:r>
      <w:r>
        <w:rPr>
          <w:rFonts w:ascii="Arial" w:hAnsi="Arial" w:cs="Arial"/>
          <w:sz w:val="24"/>
          <w:szCs w:val="28"/>
          <w:lang w:eastAsia="ar-SA"/>
        </w:rPr>
        <w:t xml:space="preserve"> aim is to create a continuous learning and </w:t>
      </w:r>
      <w:r w:rsidR="0013151F">
        <w:rPr>
          <w:rFonts w:ascii="Arial" w:hAnsi="Arial" w:cs="Arial"/>
          <w:sz w:val="24"/>
          <w:szCs w:val="28"/>
          <w:lang w:eastAsia="ar-SA"/>
        </w:rPr>
        <w:t xml:space="preserve">development </w:t>
      </w:r>
      <w:r>
        <w:rPr>
          <w:rFonts w:ascii="Arial" w:hAnsi="Arial" w:cs="Arial"/>
          <w:sz w:val="24"/>
          <w:szCs w:val="28"/>
          <w:lang w:eastAsia="ar-SA"/>
        </w:rPr>
        <w:t xml:space="preserve">culture with their employees, to </w:t>
      </w:r>
      <w:r w:rsidRPr="006A6159">
        <w:rPr>
          <w:rFonts w:ascii="Arial" w:hAnsi="Arial" w:cs="Arial"/>
          <w:sz w:val="24"/>
          <w:szCs w:val="28"/>
          <w:lang w:eastAsia="ar-SA"/>
        </w:rPr>
        <w:t>develop multi-skilled employees capable of operating flexibly and responding rapidly to changes in organisational needs or skill requirements</w:t>
      </w:r>
      <w:r>
        <w:rPr>
          <w:rFonts w:ascii="Arial" w:hAnsi="Arial" w:cs="Arial"/>
          <w:sz w:val="24"/>
          <w:szCs w:val="28"/>
          <w:lang w:eastAsia="ar-SA"/>
        </w:rPr>
        <w:t>, as well as supporting employees to reach their career aspirations.</w:t>
      </w:r>
    </w:p>
    <w:p w14:paraId="3220A45C" w14:textId="3AF5303F" w:rsidR="006A6159" w:rsidRDefault="006A6159" w:rsidP="006A6159">
      <w:pPr>
        <w:suppressAutoHyphens/>
        <w:spacing w:before="0" w:after="240" w:line="240" w:lineRule="auto"/>
        <w:jc w:val="left"/>
        <w:rPr>
          <w:rFonts w:ascii="Arial" w:hAnsi="Arial" w:cs="Arial"/>
          <w:sz w:val="24"/>
          <w:szCs w:val="28"/>
          <w:lang w:eastAsia="ar-SA"/>
        </w:rPr>
      </w:pPr>
      <w:r>
        <w:rPr>
          <w:rFonts w:ascii="Arial" w:hAnsi="Arial" w:cs="Arial"/>
          <w:sz w:val="24"/>
          <w:szCs w:val="28"/>
          <w:lang w:eastAsia="ar-SA"/>
        </w:rPr>
        <w:t>The council</w:t>
      </w:r>
      <w:r w:rsidR="00196178">
        <w:rPr>
          <w:rFonts w:ascii="Arial" w:hAnsi="Arial" w:cs="Arial"/>
          <w:sz w:val="24"/>
          <w:szCs w:val="28"/>
          <w:lang w:eastAsia="ar-SA"/>
        </w:rPr>
        <w:t>s</w:t>
      </w:r>
      <w:r>
        <w:rPr>
          <w:rFonts w:ascii="Arial" w:hAnsi="Arial" w:cs="Arial"/>
          <w:sz w:val="24"/>
          <w:szCs w:val="28"/>
          <w:lang w:eastAsia="ar-SA"/>
        </w:rPr>
        <w:t xml:space="preserve"> set aside a budget for learning and development annually which </w:t>
      </w:r>
      <w:proofErr w:type="gramStart"/>
      <w:r>
        <w:rPr>
          <w:rFonts w:ascii="Arial" w:hAnsi="Arial" w:cs="Arial"/>
          <w:sz w:val="24"/>
          <w:szCs w:val="28"/>
          <w:lang w:eastAsia="ar-SA"/>
        </w:rPr>
        <w:t>covers;</w:t>
      </w:r>
      <w:proofErr w:type="gramEnd"/>
      <w:r>
        <w:rPr>
          <w:rFonts w:ascii="Arial" w:hAnsi="Arial" w:cs="Arial"/>
          <w:sz w:val="24"/>
          <w:szCs w:val="28"/>
          <w:lang w:eastAsia="ar-SA"/>
        </w:rPr>
        <w:t xml:space="preserve"> </w:t>
      </w:r>
    </w:p>
    <w:p w14:paraId="4EB5D0F1" w14:textId="3DEA0F3D" w:rsidR="006A6159" w:rsidRDefault="00A6456A" w:rsidP="006A6159">
      <w:pPr>
        <w:pStyle w:val="ListParagraph"/>
        <w:numPr>
          <w:ilvl w:val="0"/>
          <w:numId w:val="20"/>
        </w:numPr>
        <w:suppressAutoHyphens/>
        <w:spacing w:before="0" w:after="240" w:line="240" w:lineRule="auto"/>
        <w:jc w:val="left"/>
        <w:rPr>
          <w:rFonts w:ascii="Arial" w:hAnsi="Arial" w:cs="Arial"/>
          <w:sz w:val="24"/>
          <w:szCs w:val="28"/>
          <w:lang w:eastAsia="ar-SA"/>
        </w:rPr>
      </w:pPr>
      <w:r>
        <w:rPr>
          <w:rFonts w:ascii="Arial" w:hAnsi="Arial" w:cs="Arial"/>
          <w:sz w:val="24"/>
          <w:szCs w:val="28"/>
          <w:lang w:eastAsia="ar-SA"/>
        </w:rPr>
        <w:t>Compliance (</w:t>
      </w:r>
      <w:r w:rsidR="006A6159">
        <w:rPr>
          <w:rFonts w:ascii="Arial" w:hAnsi="Arial" w:cs="Arial"/>
          <w:sz w:val="24"/>
          <w:szCs w:val="28"/>
          <w:lang w:eastAsia="ar-SA"/>
        </w:rPr>
        <w:t>Statutory</w:t>
      </w:r>
      <w:r>
        <w:rPr>
          <w:rFonts w:ascii="Arial" w:hAnsi="Arial" w:cs="Arial"/>
          <w:sz w:val="24"/>
          <w:szCs w:val="28"/>
          <w:lang w:eastAsia="ar-SA"/>
        </w:rPr>
        <w:t>)</w:t>
      </w:r>
      <w:r w:rsidR="006A6159">
        <w:rPr>
          <w:rFonts w:ascii="Arial" w:hAnsi="Arial" w:cs="Arial"/>
          <w:sz w:val="24"/>
          <w:szCs w:val="28"/>
          <w:lang w:eastAsia="ar-SA"/>
        </w:rPr>
        <w:t xml:space="preserve"> training requirements, which the councils are required to provide to staff (such as having trained first aiders, ensuring all staff are aware of all health and safety practices), </w:t>
      </w:r>
    </w:p>
    <w:p w14:paraId="69AE1393" w14:textId="64CCDE5D" w:rsidR="006A6159" w:rsidRDefault="006A6159" w:rsidP="006A6159">
      <w:pPr>
        <w:pStyle w:val="ListParagraph"/>
        <w:numPr>
          <w:ilvl w:val="0"/>
          <w:numId w:val="20"/>
        </w:numPr>
        <w:suppressAutoHyphens/>
        <w:spacing w:before="0" w:after="240" w:line="240" w:lineRule="auto"/>
        <w:jc w:val="left"/>
        <w:rPr>
          <w:rFonts w:ascii="Arial" w:hAnsi="Arial" w:cs="Arial"/>
          <w:sz w:val="24"/>
          <w:szCs w:val="28"/>
          <w:lang w:eastAsia="ar-SA"/>
        </w:rPr>
      </w:pPr>
      <w:r>
        <w:rPr>
          <w:rFonts w:ascii="Arial" w:hAnsi="Arial" w:cs="Arial"/>
          <w:sz w:val="24"/>
          <w:szCs w:val="28"/>
          <w:lang w:eastAsia="ar-SA"/>
        </w:rPr>
        <w:t xml:space="preserve">A platform to </w:t>
      </w:r>
      <w:r w:rsidR="0013151F">
        <w:rPr>
          <w:rFonts w:ascii="Arial" w:hAnsi="Arial" w:cs="Arial"/>
          <w:sz w:val="24"/>
          <w:szCs w:val="28"/>
          <w:lang w:eastAsia="ar-SA"/>
        </w:rPr>
        <w:t xml:space="preserve">host </w:t>
      </w:r>
      <w:r>
        <w:rPr>
          <w:rFonts w:ascii="Arial" w:hAnsi="Arial" w:cs="Arial"/>
          <w:sz w:val="24"/>
          <w:szCs w:val="28"/>
          <w:lang w:eastAsia="ar-SA"/>
        </w:rPr>
        <w:t>learning</w:t>
      </w:r>
      <w:r w:rsidR="0013151F">
        <w:rPr>
          <w:rFonts w:ascii="Arial" w:hAnsi="Arial" w:cs="Arial"/>
          <w:sz w:val="24"/>
          <w:szCs w:val="28"/>
          <w:lang w:eastAsia="ar-SA"/>
        </w:rPr>
        <w:t xml:space="preserve"> resources</w:t>
      </w:r>
      <w:r>
        <w:rPr>
          <w:rFonts w:ascii="Arial" w:hAnsi="Arial" w:cs="Arial"/>
          <w:sz w:val="24"/>
          <w:szCs w:val="28"/>
          <w:lang w:eastAsia="ar-SA"/>
        </w:rPr>
        <w:t xml:space="preserve">, to ensure core learning requirements can be delivered regardless of location and accessed at any time, </w:t>
      </w:r>
    </w:p>
    <w:p w14:paraId="44DB6DC7" w14:textId="30554565" w:rsidR="006A6159" w:rsidRPr="006A6159" w:rsidRDefault="00D22D9B" w:rsidP="006A6159">
      <w:pPr>
        <w:pStyle w:val="ListParagraph"/>
        <w:numPr>
          <w:ilvl w:val="0"/>
          <w:numId w:val="20"/>
        </w:numPr>
        <w:suppressAutoHyphens/>
        <w:spacing w:before="0" w:after="240" w:line="240" w:lineRule="auto"/>
        <w:jc w:val="left"/>
        <w:rPr>
          <w:rFonts w:ascii="Arial" w:hAnsi="Arial" w:cs="Arial"/>
          <w:sz w:val="24"/>
          <w:szCs w:val="28"/>
          <w:lang w:eastAsia="ar-SA"/>
        </w:rPr>
      </w:pPr>
      <w:r>
        <w:rPr>
          <w:rFonts w:ascii="Arial" w:hAnsi="Arial" w:cs="Arial"/>
          <w:sz w:val="24"/>
          <w:szCs w:val="28"/>
          <w:lang w:eastAsia="ar-SA"/>
        </w:rPr>
        <w:t xml:space="preserve">Dedicated </w:t>
      </w:r>
      <w:r w:rsidR="006A6159">
        <w:rPr>
          <w:rFonts w:ascii="Arial" w:hAnsi="Arial" w:cs="Arial"/>
          <w:sz w:val="24"/>
          <w:szCs w:val="28"/>
          <w:lang w:eastAsia="ar-SA"/>
        </w:rPr>
        <w:t xml:space="preserve">learning and development budgets for each </w:t>
      </w:r>
      <w:r w:rsidR="0013151F">
        <w:rPr>
          <w:rFonts w:ascii="Arial" w:hAnsi="Arial" w:cs="Arial"/>
          <w:sz w:val="24"/>
          <w:szCs w:val="28"/>
          <w:lang w:eastAsia="ar-SA"/>
        </w:rPr>
        <w:t>s</w:t>
      </w:r>
      <w:r w:rsidR="006A6159">
        <w:rPr>
          <w:rFonts w:ascii="Arial" w:hAnsi="Arial" w:cs="Arial"/>
          <w:sz w:val="24"/>
          <w:szCs w:val="28"/>
          <w:lang w:eastAsia="ar-SA"/>
        </w:rPr>
        <w:t xml:space="preserve">ervice area to support the development of its teams and employees as individuals, to ensure it can provide a </w:t>
      </w:r>
      <w:r w:rsidR="002A047C">
        <w:rPr>
          <w:rFonts w:ascii="Arial" w:hAnsi="Arial" w:cs="Arial"/>
          <w:sz w:val="24"/>
          <w:szCs w:val="28"/>
          <w:lang w:eastAsia="ar-SA"/>
        </w:rPr>
        <w:t>high-quality</w:t>
      </w:r>
      <w:r w:rsidR="006A6159">
        <w:rPr>
          <w:rFonts w:ascii="Arial" w:hAnsi="Arial" w:cs="Arial"/>
          <w:sz w:val="24"/>
          <w:szCs w:val="28"/>
          <w:lang w:eastAsia="ar-SA"/>
        </w:rPr>
        <w:t xml:space="preserve"> service, </w:t>
      </w:r>
      <w:r>
        <w:rPr>
          <w:rFonts w:ascii="Arial" w:hAnsi="Arial" w:cs="Arial"/>
          <w:sz w:val="24"/>
          <w:szCs w:val="28"/>
          <w:lang w:eastAsia="ar-SA"/>
        </w:rPr>
        <w:t xml:space="preserve">where </w:t>
      </w:r>
      <w:r w:rsidR="006A6159">
        <w:rPr>
          <w:rFonts w:ascii="Arial" w:hAnsi="Arial" w:cs="Arial"/>
          <w:sz w:val="24"/>
          <w:szCs w:val="28"/>
          <w:lang w:eastAsia="ar-SA"/>
        </w:rPr>
        <w:t>employees have the right skills and knowledge within their roles</w:t>
      </w:r>
      <w:r>
        <w:rPr>
          <w:rFonts w:ascii="Arial" w:hAnsi="Arial" w:cs="Arial"/>
          <w:sz w:val="24"/>
          <w:szCs w:val="28"/>
          <w:lang w:eastAsia="ar-SA"/>
        </w:rPr>
        <w:t>.</w:t>
      </w:r>
      <w:r w:rsidR="00594B3D">
        <w:rPr>
          <w:rFonts w:ascii="Arial" w:hAnsi="Arial" w:cs="Arial"/>
          <w:sz w:val="24"/>
          <w:szCs w:val="28"/>
          <w:lang w:eastAsia="ar-SA"/>
        </w:rPr>
        <w:t xml:space="preserve"> </w:t>
      </w:r>
    </w:p>
    <w:p w14:paraId="6FB1A875" w14:textId="4DCB334C" w:rsidR="006A6159" w:rsidRPr="00576C7C" w:rsidRDefault="00D3207F" w:rsidP="006275F2">
      <w:pPr>
        <w:pStyle w:val="Heading2"/>
        <w:spacing w:before="240" w:after="240"/>
        <w:ind w:left="578" w:hanging="578"/>
        <w:jc w:val="left"/>
        <w:rPr>
          <w:rFonts w:ascii="Arial" w:hAnsi="Arial" w:cs="Arial"/>
          <w:lang w:val="en-US" w:eastAsia="ar-SA"/>
        </w:rPr>
      </w:pPr>
      <w:bookmarkStart w:id="9" w:name="_Toc166657730"/>
      <w:r w:rsidRPr="00576C7C">
        <w:rPr>
          <w:rFonts w:ascii="Arial" w:hAnsi="Arial" w:cs="Arial"/>
          <w:lang w:val="en-US" w:eastAsia="ar-SA"/>
        </w:rPr>
        <w:t>Our</w:t>
      </w:r>
      <w:r w:rsidR="00594B3D" w:rsidRPr="00576C7C">
        <w:rPr>
          <w:rFonts w:ascii="Arial" w:hAnsi="Arial" w:cs="Arial"/>
          <w:lang w:val="en-US" w:eastAsia="ar-SA"/>
        </w:rPr>
        <w:t xml:space="preserve"> </w:t>
      </w:r>
      <w:r w:rsidRPr="00576C7C">
        <w:rPr>
          <w:rFonts w:ascii="Arial" w:hAnsi="Arial" w:cs="Arial"/>
          <w:lang w:val="en-US" w:eastAsia="ar-SA"/>
        </w:rPr>
        <w:t>Approach</w:t>
      </w:r>
      <w:bookmarkEnd w:id="9"/>
    </w:p>
    <w:p w14:paraId="44DD86A4" w14:textId="43799B7F" w:rsidR="00D22D9B" w:rsidRPr="00D22D9B" w:rsidRDefault="00D22D9B" w:rsidP="00EA6CF4">
      <w:pPr>
        <w:rPr>
          <w:rFonts w:ascii="Arial" w:hAnsi="Arial" w:cs="Arial"/>
          <w:sz w:val="24"/>
          <w:szCs w:val="28"/>
          <w:lang w:eastAsia="ar-SA"/>
        </w:rPr>
      </w:pPr>
      <w:r w:rsidRPr="00D22D9B">
        <w:rPr>
          <w:rFonts w:ascii="Arial" w:hAnsi="Arial" w:cs="Arial"/>
          <w:sz w:val="24"/>
          <w:szCs w:val="28"/>
          <w:lang w:eastAsia="ar-SA"/>
        </w:rPr>
        <w:t xml:space="preserve">The councils </w:t>
      </w:r>
      <w:r>
        <w:rPr>
          <w:rFonts w:ascii="Arial" w:hAnsi="Arial" w:cs="Arial"/>
          <w:sz w:val="24"/>
          <w:szCs w:val="28"/>
          <w:lang w:eastAsia="ar-SA"/>
        </w:rPr>
        <w:t xml:space="preserve">broadly </w:t>
      </w:r>
      <w:r w:rsidRPr="00D22D9B">
        <w:rPr>
          <w:rFonts w:ascii="Arial" w:hAnsi="Arial" w:cs="Arial"/>
          <w:sz w:val="24"/>
          <w:szCs w:val="28"/>
          <w:lang w:eastAsia="ar-SA"/>
        </w:rPr>
        <w:t xml:space="preserve">focus on three key </w:t>
      </w:r>
      <w:proofErr w:type="gramStart"/>
      <w:r w:rsidRPr="00D22D9B">
        <w:rPr>
          <w:rFonts w:ascii="Arial" w:hAnsi="Arial" w:cs="Arial"/>
          <w:sz w:val="24"/>
          <w:szCs w:val="28"/>
          <w:lang w:eastAsia="ar-SA"/>
        </w:rPr>
        <w:t>areas</w:t>
      </w:r>
      <w:r>
        <w:rPr>
          <w:rFonts w:ascii="Arial" w:hAnsi="Arial" w:cs="Arial"/>
          <w:sz w:val="24"/>
          <w:szCs w:val="28"/>
          <w:lang w:eastAsia="ar-SA"/>
        </w:rPr>
        <w:t>;</w:t>
      </w:r>
      <w:proofErr w:type="gramEnd"/>
      <w:r>
        <w:rPr>
          <w:rFonts w:ascii="Arial" w:hAnsi="Arial" w:cs="Arial"/>
          <w:sz w:val="24"/>
          <w:szCs w:val="28"/>
          <w:lang w:eastAsia="ar-SA"/>
        </w:rPr>
        <w:t xml:space="preserve"> </w:t>
      </w:r>
    </w:p>
    <w:p w14:paraId="2A7C4BEE" w14:textId="3254DAF0" w:rsidR="00D3207F" w:rsidRPr="00D3207F" w:rsidRDefault="00D22D9B" w:rsidP="005D44DE">
      <w:pPr>
        <w:pStyle w:val="ListParagraph"/>
        <w:numPr>
          <w:ilvl w:val="0"/>
          <w:numId w:val="29"/>
        </w:numPr>
        <w:rPr>
          <w:rFonts w:ascii="Arial" w:hAnsi="Arial" w:cs="Arial"/>
          <w:sz w:val="24"/>
          <w:szCs w:val="28"/>
          <w:lang w:eastAsia="ar-SA"/>
        </w:rPr>
      </w:pPr>
      <w:r w:rsidRPr="00D22D9B">
        <w:rPr>
          <w:rFonts w:ascii="Arial" w:hAnsi="Arial" w:cs="Arial"/>
          <w:sz w:val="24"/>
          <w:szCs w:val="28"/>
          <w:lang w:eastAsia="ar-SA"/>
        </w:rPr>
        <w:t xml:space="preserve">Compliance – </w:t>
      </w:r>
      <w:r w:rsidR="00D3207F">
        <w:rPr>
          <w:rFonts w:ascii="Arial" w:hAnsi="Arial" w:cs="Arial"/>
          <w:sz w:val="24"/>
          <w:szCs w:val="28"/>
          <w:lang w:eastAsia="ar-SA"/>
        </w:rPr>
        <w:t>E</w:t>
      </w:r>
      <w:r w:rsidRPr="00D22D9B">
        <w:rPr>
          <w:rFonts w:ascii="Arial" w:hAnsi="Arial" w:cs="Arial"/>
          <w:sz w:val="24"/>
          <w:szCs w:val="28"/>
          <w:lang w:eastAsia="ar-SA"/>
        </w:rPr>
        <w:t xml:space="preserve">nsuring we meet all our </w:t>
      </w:r>
      <w:r>
        <w:rPr>
          <w:rFonts w:ascii="Arial" w:hAnsi="Arial" w:cs="Arial"/>
          <w:sz w:val="24"/>
          <w:szCs w:val="28"/>
          <w:lang w:eastAsia="ar-SA"/>
        </w:rPr>
        <w:t xml:space="preserve">statutory </w:t>
      </w:r>
      <w:r w:rsidRPr="00D22D9B">
        <w:rPr>
          <w:rFonts w:ascii="Arial" w:hAnsi="Arial" w:cs="Arial"/>
          <w:sz w:val="24"/>
          <w:szCs w:val="28"/>
          <w:lang w:eastAsia="ar-SA"/>
        </w:rPr>
        <w:t>obligations by providing compliance training to all staff</w:t>
      </w:r>
      <w:r>
        <w:rPr>
          <w:rFonts w:ascii="Arial" w:hAnsi="Arial" w:cs="Arial"/>
          <w:sz w:val="24"/>
          <w:szCs w:val="28"/>
          <w:lang w:eastAsia="ar-SA"/>
        </w:rPr>
        <w:t>.</w:t>
      </w:r>
      <w:r w:rsidRPr="00D22D9B">
        <w:rPr>
          <w:rFonts w:ascii="Arial" w:hAnsi="Arial" w:cs="Arial"/>
          <w:sz w:val="24"/>
          <w:szCs w:val="28"/>
          <w:lang w:eastAsia="ar-SA"/>
        </w:rPr>
        <w:t xml:space="preserve"> </w:t>
      </w:r>
    </w:p>
    <w:p w14:paraId="72321950" w14:textId="54964D6B" w:rsidR="00D22D9B" w:rsidRPr="00D22D9B" w:rsidRDefault="00D22D9B" w:rsidP="005D44DE">
      <w:pPr>
        <w:pStyle w:val="ListParagraph"/>
        <w:numPr>
          <w:ilvl w:val="0"/>
          <w:numId w:val="29"/>
        </w:numPr>
        <w:rPr>
          <w:rFonts w:ascii="Arial" w:hAnsi="Arial" w:cs="Arial"/>
          <w:sz w:val="24"/>
          <w:szCs w:val="28"/>
          <w:lang w:eastAsia="ar-SA"/>
        </w:rPr>
      </w:pPr>
      <w:r w:rsidRPr="00D22D9B">
        <w:rPr>
          <w:rFonts w:ascii="Arial" w:hAnsi="Arial" w:cs="Arial"/>
          <w:sz w:val="24"/>
          <w:szCs w:val="28"/>
          <w:lang w:eastAsia="ar-SA"/>
        </w:rPr>
        <w:t xml:space="preserve">Skills for now – Ensuring the right skills are in place to competently deliver roles to a high standard.  </w:t>
      </w:r>
    </w:p>
    <w:p w14:paraId="5ACAE056" w14:textId="77777777" w:rsidR="00D22D9B" w:rsidRDefault="00D22D9B" w:rsidP="005D44DE">
      <w:pPr>
        <w:pStyle w:val="ListParagraph"/>
        <w:numPr>
          <w:ilvl w:val="0"/>
          <w:numId w:val="29"/>
        </w:numPr>
        <w:rPr>
          <w:rFonts w:ascii="Arial" w:hAnsi="Arial" w:cs="Arial"/>
          <w:sz w:val="24"/>
          <w:szCs w:val="28"/>
          <w:lang w:eastAsia="ar-SA"/>
        </w:rPr>
      </w:pPr>
      <w:r w:rsidRPr="00D22D9B">
        <w:rPr>
          <w:rFonts w:ascii="Arial" w:hAnsi="Arial" w:cs="Arial"/>
          <w:sz w:val="24"/>
          <w:szCs w:val="28"/>
          <w:lang w:eastAsia="ar-SA"/>
        </w:rPr>
        <w:t xml:space="preserve">Skills for the future – Understand the skills that are needed for the future of the organisation, but also </w:t>
      </w:r>
      <w:r>
        <w:rPr>
          <w:rFonts w:ascii="Arial" w:hAnsi="Arial" w:cs="Arial"/>
          <w:sz w:val="24"/>
          <w:szCs w:val="28"/>
          <w:lang w:eastAsia="ar-SA"/>
        </w:rPr>
        <w:t xml:space="preserve">focusing on </w:t>
      </w:r>
      <w:r w:rsidRPr="00D22D9B">
        <w:rPr>
          <w:rFonts w:ascii="Arial" w:hAnsi="Arial" w:cs="Arial"/>
          <w:sz w:val="24"/>
          <w:szCs w:val="28"/>
          <w:lang w:eastAsia="ar-SA"/>
        </w:rPr>
        <w:t>the career aspirations of employees</w:t>
      </w:r>
      <w:r>
        <w:rPr>
          <w:rFonts w:ascii="Arial" w:hAnsi="Arial" w:cs="Arial"/>
          <w:sz w:val="24"/>
          <w:szCs w:val="28"/>
          <w:lang w:eastAsia="ar-SA"/>
        </w:rPr>
        <w:t xml:space="preserve">. </w:t>
      </w:r>
    </w:p>
    <w:p w14:paraId="256C20E7" w14:textId="34009E9A" w:rsidR="001A7C4B" w:rsidRPr="001A7C4B" w:rsidRDefault="001A7C4B" w:rsidP="001A7C4B">
      <w:pPr>
        <w:rPr>
          <w:rFonts w:ascii="Arial" w:hAnsi="Arial" w:cs="Arial"/>
          <w:sz w:val="24"/>
          <w:szCs w:val="28"/>
          <w:lang w:eastAsia="ar-SA"/>
        </w:rPr>
      </w:pPr>
      <w:r>
        <w:rPr>
          <w:rFonts w:ascii="Arial" w:hAnsi="Arial" w:cs="Arial"/>
          <w:sz w:val="24"/>
          <w:szCs w:val="28"/>
          <w:lang w:eastAsia="ar-SA"/>
        </w:rPr>
        <w:t xml:space="preserve">To achieve compliance each service area and relevant subject matter experts </w:t>
      </w:r>
      <w:r w:rsidR="00D3207F">
        <w:rPr>
          <w:rFonts w:ascii="Arial" w:hAnsi="Arial" w:cs="Arial"/>
          <w:sz w:val="24"/>
          <w:szCs w:val="28"/>
          <w:lang w:eastAsia="ar-SA"/>
        </w:rPr>
        <w:t>will support</w:t>
      </w:r>
      <w:r w:rsidR="0013151F">
        <w:rPr>
          <w:rFonts w:ascii="Arial" w:hAnsi="Arial" w:cs="Arial"/>
          <w:sz w:val="24"/>
          <w:szCs w:val="28"/>
          <w:lang w:eastAsia="ar-SA"/>
        </w:rPr>
        <w:t xml:space="preserve"> the councils</w:t>
      </w:r>
      <w:r>
        <w:rPr>
          <w:rFonts w:ascii="Arial" w:hAnsi="Arial" w:cs="Arial"/>
          <w:sz w:val="24"/>
          <w:szCs w:val="28"/>
          <w:lang w:eastAsia="ar-SA"/>
        </w:rPr>
        <w:t xml:space="preserve"> </w:t>
      </w:r>
      <w:r w:rsidR="00D3207F">
        <w:rPr>
          <w:rFonts w:ascii="Arial" w:hAnsi="Arial" w:cs="Arial"/>
          <w:sz w:val="24"/>
          <w:szCs w:val="28"/>
          <w:lang w:eastAsia="ar-SA"/>
        </w:rPr>
        <w:t>in</w:t>
      </w:r>
      <w:r>
        <w:rPr>
          <w:rFonts w:ascii="Arial" w:hAnsi="Arial" w:cs="Arial"/>
          <w:sz w:val="24"/>
          <w:szCs w:val="28"/>
          <w:lang w:eastAsia="ar-SA"/>
        </w:rPr>
        <w:t xml:space="preserve"> defin</w:t>
      </w:r>
      <w:r w:rsidR="00D3207F">
        <w:rPr>
          <w:rFonts w:ascii="Arial" w:hAnsi="Arial" w:cs="Arial"/>
          <w:sz w:val="24"/>
          <w:szCs w:val="28"/>
          <w:lang w:eastAsia="ar-SA"/>
        </w:rPr>
        <w:t xml:space="preserve">ing, </w:t>
      </w:r>
      <w:r>
        <w:rPr>
          <w:rFonts w:ascii="Arial" w:hAnsi="Arial" w:cs="Arial"/>
          <w:sz w:val="24"/>
          <w:szCs w:val="28"/>
          <w:lang w:eastAsia="ar-SA"/>
        </w:rPr>
        <w:t>engag</w:t>
      </w:r>
      <w:r w:rsidR="00D3207F">
        <w:rPr>
          <w:rFonts w:ascii="Arial" w:hAnsi="Arial" w:cs="Arial"/>
          <w:sz w:val="24"/>
          <w:szCs w:val="28"/>
          <w:lang w:eastAsia="ar-SA"/>
        </w:rPr>
        <w:t>ing</w:t>
      </w:r>
      <w:r>
        <w:rPr>
          <w:rFonts w:ascii="Arial" w:hAnsi="Arial" w:cs="Arial"/>
          <w:sz w:val="24"/>
          <w:szCs w:val="28"/>
          <w:lang w:eastAsia="ar-SA"/>
        </w:rPr>
        <w:t xml:space="preserve"> </w:t>
      </w:r>
      <w:r w:rsidR="00D3207F">
        <w:rPr>
          <w:rFonts w:ascii="Arial" w:hAnsi="Arial" w:cs="Arial"/>
          <w:sz w:val="24"/>
          <w:szCs w:val="28"/>
          <w:lang w:eastAsia="ar-SA"/>
        </w:rPr>
        <w:t xml:space="preserve">with, </w:t>
      </w:r>
      <w:r>
        <w:rPr>
          <w:rFonts w:ascii="Arial" w:hAnsi="Arial" w:cs="Arial"/>
          <w:sz w:val="24"/>
          <w:szCs w:val="28"/>
          <w:lang w:eastAsia="ar-SA"/>
        </w:rPr>
        <w:t>and monitor</w:t>
      </w:r>
      <w:r w:rsidR="00D3207F">
        <w:rPr>
          <w:rFonts w:ascii="Arial" w:hAnsi="Arial" w:cs="Arial"/>
          <w:sz w:val="24"/>
          <w:szCs w:val="28"/>
          <w:lang w:eastAsia="ar-SA"/>
        </w:rPr>
        <w:t>ing</w:t>
      </w:r>
      <w:r>
        <w:rPr>
          <w:rFonts w:ascii="Arial" w:hAnsi="Arial" w:cs="Arial"/>
          <w:sz w:val="24"/>
          <w:szCs w:val="28"/>
          <w:lang w:eastAsia="ar-SA"/>
        </w:rPr>
        <w:t xml:space="preserve"> </w:t>
      </w:r>
      <w:r w:rsidR="00A6456A">
        <w:rPr>
          <w:rFonts w:ascii="Arial" w:hAnsi="Arial" w:cs="Arial"/>
          <w:sz w:val="24"/>
          <w:szCs w:val="28"/>
          <w:lang w:eastAsia="ar-SA"/>
        </w:rPr>
        <w:t xml:space="preserve">our </w:t>
      </w:r>
      <w:r w:rsidR="000B5FB4">
        <w:rPr>
          <w:rFonts w:ascii="Arial" w:hAnsi="Arial" w:cs="Arial"/>
          <w:sz w:val="24"/>
          <w:szCs w:val="28"/>
          <w:lang w:eastAsia="ar-SA"/>
        </w:rPr>
        <w:t xml:space="preserve">mandatory </w:t>
      </w:r>
      <w:r w:rsidR="00A6456A">
        <w:rPr>
          <w:rFonts w:ascii="Arial" w:hAnsi="Arial" w:cs="Arial"/>
          <w:sz w:val="24"/>
          <w:szCs w:val="28"/>
          <w:lang w:eastAsia="ar-SA"/>
        </w:rPr>
        <w:t>requirements</w:t>
      </w:r>
      <w:r>
        <w:rPr>
          <w:rFonts w:ascii="Arial" w:hAnsi="Arial" w:cs="Arial"/>
          <w:sz w:val="24"/>
          <w:szCs w:val="28"/>
          <w:lang w:eastAsia="ar-SA"/>
        </w:rPr>
        <w:t>. The learning and development advisor</w:t>
      </w:r>
      <w:r w:rsidR="00A6456A">
        <w:rPr>
          <w:rFonts w:ascii="Arial" w:hAnsi="Arial" w:cs="Arial"/>
          <w:sz w:val="24"/>
          <w:szCs w:val="28"/>
          <w:lang w:eastAsia="ar-SA"/>
        </w:rPr>
        <w:t>s</w:t>
      </w:r>
      <w:r>
        <w:rPr>
          <w:rFonts w:ascii="Arial" w:hAnsi="Arial" w:cs="Arial"/>
          <w:sz w:val="24"/>
          <w:szCs w:val="28"/>
          <w:lang w:eastAsia="ar-SA"/>
        </w:rPr>
        <w:t xml:space="preserve"> will provide advice and guidance on </w:t>
      </w:r>
      <w:r w:rsidR="000B5FB4">
        <w:rPr>
          <w:rFonts w:ascii="Arial" w:hAnsi="Arial" w:cs="Arial"/>
          <w:sz w:val="24"/>
          <w:szCs w:val="28"/>
          <w:lang w:eastAsia="ar-SA"/>
        </w:rPr>
        <w:t xml:space="preserve">mandatory training </w:t>
      </w:r>
      <w:r w:rsidR="00A6456A">
        <w:rPr>
          <w:rFonts w:ascii="Arial" w:hAnsi="Arial" w:cs="Arial"/>
          <w:sz w:val="24"/>
          <w:szCs w:val="28"/>
          <w:lang w:eastAsia="ar-SA"/>
        </w:rPr>
        <w:t>requirements</w:t>
      </w:r>
      <w:r w:rsidR="000B5FB4">
        <w:rPr>
          <w:rFonts w:ascii="Arial" w:hAnsi="Arial" w:cs="Arial"/>
          <w:sz w:val="24"/>
          <w:szCs w:val="28"/>
          <w:lang w:eastAsia="ar-SA"/>
        </w:rPr>
        <w:t>,</w:t>
      </w:r>
      <w:r w:rsidR="00A6456A">
        <w:rPr>
          <w:rFonts w:ascii="Arial" w:hAnsi="Arial" w:cs="Arial"/>
          <w:sz w:val="24"/>
          <w:szCs w:val="28"/>
          <w:lang w:eastAsia="ar-SA"/>
        </w:rPr>
        <w:t xml:space="preserve"> </w:t>
      </w:r>
      <w:r>
        <w:rPr>
          <w:rFonts w:ascii="Arial" w:hAnsi="Arial" w:cs="Arial"/>
          <w:sz w:val="24"/>
          <w:szCs w:val="28"/>
          <w:lang w:eastAsia="ar-SA"/>
        </w:rPr>
        <w:t xml:space="preserve">be responsible for holding </w:t>
      </w:r>
      <w:r w:rsidR="00A6456A">
        <w:rPr>
          <w:rFonts w:ascii="Arial" w:hAnsi="Arial" w:cs="Arial"/>
          <w:sz w:val="24"/>
          <w:szCs w:val="28"/>
          <w:lang w:eastAsia="ar-SA"/>
        </w:rPr>
        <w:t xml:space="preserve">a central </w:t>
      </w:r>
      <w:r>
        <w:rPr>
          <w:rFonts w:ascii="Arial" w:hAnsi="Arial" w:cs="Arial"/>
          <w:sz w:val="24"/>
          <w:szCs w:val="28"/>
          <w:lang w:eastAsia="ar-SA"/>
        </w:rPr>
        <w:t xml:space="preserve">record and providing access to </w:t>
      </w:r>
      <w:r w:rsidR="000B5FB4">
        <w:rPr>
          <w:rFonts w:ascii="Arial" w:hAnsi="Arial" w:cs="Arial"/>
          <w:sz w:val="24"/>
          <w:szCs w:val="28"/>
          <w:lang w:eastAsia="ar-SA"/>
        </w:rPr>
        <w:t xml:space="preserve">reports and information to </w:t>
      </w:r>
      <w:r>
        <w:rPr>
          <w:rFonts w:ascii="Arial" w:hAnsi="Arial" w:cs="Arial"/>
          <w:sz w:val="24"/>
          <w:szCs w:val="28"/>
          <w:lang w:eastAsia="ar-SA"/>
        </w:rPr>
        <w:t xml:space="preserve">relevant </w:t>
      </w:r>
      <w:r w:rsidR="00A6456A">
        <w:rPr>
          <w:rFonts w:ascii="Arial" w:hAnsi="Arial" w:cs="Arial"/>
          <w:sz w:val="24"/>
          <w:szCs w:val="28"/>
          <w:lang w:eastAsia="ar-SA"/>
        </w:rPr>
        <w:t>individuals</w:t>
      </w:r>
      <w:r w:rsidR="000B5FB4">
        <w:rPr>
          <w:rFonts w:ascii="Arial" w:hAnsi="Arial" w:cs="Arial"/>
          <w:sz w:val="24"/>
          <w:szCs w:val="28"/>
          <w:lang w:eastAsia="ar-SA"/>
        </w:rPr>
        <w:t xml:space="preserve"> to assist with monitoring activity and expenditure</w:t>
      </w:r>
      <w:r w:rsidR="00A6456A">
        <w:rPr>
          <w:rFonts w:ascii="Arial" w:hAnsi="Arial" w:cs="Arial"/>
          <w:sz w:val="24"/>
          <w:szCs w:val="28"/>
          <w:lang w:eastAsia="ar-SA"/>
        </w:rPr>
        <w:t>.</w:t>
      </w:r>
    </w:p>
    <w:p w14:paraId="2E3F5C1C" w14:textId="10BE0CE2" w:rsidR="00D22D9B" w:rsidRDefault="001A7C4B" w:rsidP="00D22D9B">
      <w:pPr>
        <w:rPr>
          <w:rFonts w:ascii="Arial" w:hAnsi="Arial" w:cs="Arial"/>
          <w:sz w:val="24"/>
          <w:szCs w:val="28"/>
          <w:lang w:eastAsia="ar-SA"/>
        </w:rPr>
      </w:pPr>
      <w:r>
        <w:rPr>
          <w:rFonts w:ascii="Arial" w:hAnsi="Arial" w:cs="Arial"/>
          <w:sz w:val="24"/>
          <w:szCs w:val="28"/>
          <w:lang w:eastAsia="ar-SA"/>
        </w:rPr>
        <w:t xml:space="preserve">To achieve skills for now and the future </w:t>
      </w:r>
      <w:r w:rsidR="00D22D9B">
        <w:rPr>
          <w:rFonts w:ascii="Arial" w:hAnsi="Arial" w:cs="Arial"/>
          <w:sz w:val="24"/>
          <w:szCs w:val="28"/>
          <w:lang w:eastAsia="ar-SA"/>
        </w:rPr>
        <w:t>the</w:t>
      </w:r>
      <w:r>
        <w:rPr>
          <w:rFonts w:ascii="Arial" w:hAnsi="Arial" w:cs="Arial"/>
          <w:sz w:val="24"/>
          <w:szCs w:val="28"/>
          <w:lang w:eastAsia="ar-SA"/>
        </w:rPr>
        <w:t xml:space="preserve"> utilisation of the</w:t>
      </w:r>
      <w:r w:rsidR="00D22D9B">
        <w:rPr>
          <w:rFonts w:ascii="Arial" w:hAnsi="Arial" w:cs="Arial"/>
          <w:sz w:val="24"/>
          <w:szCs w:val="28"/>
          <w:lang w:eastAsia="ar-SA"/>
        </w:rPr>
        <w:t xml:space="preserve"> ‘</w:t>
      </w:r>
      <w:r w:rsidR="00A6456A">
        <w:rPr>
          <w:rFonts w:ascii="Arial" w:hAnsi="Arial" w:cs="Arial"/>
          <w:sz w:val="24"/>
          <w:szCs w:val="28"/>
          <w:lang w:eastAsia="ar-SA"/>
        </w:rPr>
        <w:t>Let’s</w:t>
      </w:r>
      <w:r w:rsidR="00D22D9B">
        <w:rPr>
          <w:rFonts w:ascii="Arial" w:hAnsi="Arial" w:cs="Arial"/>
          <w:sz w:val="24"/>
          <w:szCs w:val="28"/>
          <w:lang w:eastAsia="ar-SA"/>
        </w:rPr>
        <w:t xml:space="preserve"> Talk’ process </w:t>
      </w:r>
      <w:r>
        <w:rPr>
          <w:rFonts w:ascii="Arial" w:hAnsi="Arial" w:cs="Arial"/>
          <w:sz w:val="24"/>
          <w:szCs w:val="28"/>
          <w:lang w:eastAsia="ar-SA"/>
        </w:rPr>
        <w:t xml:space="preserve">is a key tool for managers. Managers </w:t>
      </w:r>
      <w:r w:rsidR="00D22D9B">
        <w:rPr>
          <w:rFonts w:ascii="Arial" w:hAnsi="Arial" w:cs="Arial"/>
          <w:sz w:val="24"/>
          <w:szCs w:val="28"/>
          <w:lang w:eastAsia="ar-SA"/>
        </w:rPr>
        <w:t>should be assessing the needs of</w:t>
      </w:r>
      <w:r w:rsidR="00D3207F">
        <w:rPr>
          <w:rFonts w:ascii="Arial" w:hAnsi="Arial" w:cs="Arial"/>
          <w:sz w:val="24"/>
          <w:szCs w:val="28"/>
          <w:lang w:eastAsia="ar-SA"/>
        </w:rPr>
        <w:t xml:space="preserve"> their</w:t>
      </w:r>
      <w:r w:rsidR="00D22D9B">
        <w:rPr>
          <w:rFonts w:ascii="Arial" w:hAnsi="Arial" w:cs="Arial"/>
          <w:sz w:val="24"/>
          <w:szCs w:val="28"/>
          <w:lang w:eastAsia="ar-SA"/>
        </w:rPr>
        <w:t xml:space="preserve"> teams</w:t>
      </w:r>
      <w:r w:rsidR="00D3207F">
        <w:rPr>
          <w:rFonts w:ascii="Arial" w:hAnsi="Arial" w:cs="Arial"/>
          <w:sz w:val="24"/>
          <w:szCs w:val="28"/>
          <w:lang w:eastAsia="ar-SA"/>
        </w:rPr>
        <w:t xml:space="preserve"> by</w:t>
      </w:r>
      <w:r w:rsidR="00D22D9B">
        <w:rPr>
          <w:rFonts w:ascii="Arial" w:hAnsi="Arial" w:cs="Arial"/>
          <w:sz w:val="24"/>
          <w:szCs w:val="28"/>
          <w:lang w:eastAsia="ar-SA"/>
        </w:rPr>
        <w:t xml:space="preserve"> considering the following areas: </w:t>
      </w:r>
    </w:p>
    <w:p w14:paraId="165EE95C" w14:textId="11DDC8AD" w:rsidR="00D22D9B" w:rsidRDefault="00D22D9B" w:rsidP="005D44DE">
      <w:pPr>
        <w:pStyle w:val="ListParagraph"/>
        <w:numPr>
          <w:ilvl w:val="0"/>
          <w:numId w:val="30"/>
        </w:numPr>
        <w:rPr>
          <w:rFonts w:ascii="Arial" w:hAnsi="Arial" w:cs="Arial"/>
          <w:sz w:val="24"/>
          <w:szCs w:val="28"/>
          <w:lang w:eastAsia="ar-SA"/>
        </w:rPr>
      </w:pPr>
      <w:r>
        <w:rPr>
          <w:rFonts w:ascii="Arial" w:hAnsi="Arial" w:cs="Arial"/>
          <w:sz w:val="24"/>
          <w:szCs w:val="28"/>
          <w:lang w:eastAsia="ar-SA"/>
        </w:rPr>
        <w:lastRenderedPageBreak/>
        <w:t xml:space="preserve">Skills and knowledge needed to </w:t>
      </w:r>
      <w:r w:rsidR="00160105">
        <w:rPr>
          <w:rFonts w:ascii="Arial" w:hAnsi="Arial" w:cs="Arial"/>
          <w:sz w:val="24"/>
          <w:szCs w:val="28"/>
          <w:lang w:eastAsia="ar-SA"/>
        </w:rPr>
        <w:t>achieve</w:t>
      </w:r>
      <w:r>
        <w:rPr>
          <w:rFonts w:ascii="Arial" w:hAnsi="Arial" w:cs="Arial"/>
          <w:sz w:val="24"/>
          <w:szCs w:val="28"/>
          <w:lang w:eastAsia="ar-SA"/>
        </w:rPr>
        <w:t xml:space="preserve"> the </w:t>
      </w:r>
      <w:r w:rsidR="00BA07DF">
        <w:rPr>
          <w:rFonts w:ascii="Arial" w:hAnsi="Arial" w:cs="Arial"/>
          <w:sz w:val="24"/>
          <w:szCs w:val="28"/>
          <w:lang w:eastAsia="ar-SA"/>
        </w:rPr>
        <w:t>organisational</w:t>
      </w:r>
      <w:r>
        <w:rPr>
          <w:rFonts w:ascii="Arial" w:hAnsi="Arial" w:cs="Arial"/>
          <w:sz w:val="24"/>
          <w:szCs w:val="28"/>
          <w:lang w:eastAsia="ar-SA"/>
        </w:rPr>
        <w:t xml:space="preserve"> </w:t>
      </w:r>
      <w:r w:rsidR="00BA07DF">
        <w:rPr>
          <w:rFonts w:ascii="Arial" w:hAnsi="Arial" w:cs="Arial"/>
          <w:sz w:val="24"/>
          <w:szCs w:val="28"/>
          <w:lang w:eastAsia="ar-SA"/>
        </w:rPr>
        <w:t>objectives.</w:t>
      </w:r>
      <w:r>
        <w:rPr>
          <w:rFonts w:ascii="Arial" w:hAnsi="Arial" w:cs="Arial"/>
          <w:sz w:val="24"/>
          <w:szCs w:val="28"/>
          <w:lang w:eastAsia="ar-SA"/>
        </w:rPr>
        <w:t xml:space="preserve"> </w:t>
      </w:r>
    </w:p>
    <w:p w14:paraId="358D71E5" w14:textId="045B5CBA" w:rsidR="00D22D9B" w:rsidRDefault="00D22D9B" w:rsidP="005D44DE">
      <w:pPr>
        <w:pStyle w:val="ListParagraph"/>
        <w:numPr>
          <w:ilvl w:val="0"/>
          <w:numId w:val="30"/>
        </w:numPr>
        <w:rPr>
          <w:rFonts w:ascii="Arial" w:hAnsi="Arial" w:cs="Arial"/>
          <w:sz w:val="24"/>
          <w:szCs w:val="28"/>
          <w:lang w:eastAsia="ar-SA"/>
        </w:rPr>
      </w:pPr>
      <w:r>
        <w:rPr>
          <w:rFonts w:ascii="Arial" w:hAnsi="Arial" w:cs="Arial"/>
          <w:sz w:val="24"/>
          <w:szCs w:val="28"/>
          <w:lang w:eastAsia="ar-SA"/>
        </w:rPr>
        <w:t xml:space="preserve">Skills and knowledge needed within </w:t>
      </w:r>
      <w:r w:rsidR="00BA07DF">
        <w:rPr>
          <w:rFonts w:ascii="Arial" w:hAnsi="Arial" w:cs="Arial"/>
          <w:sz w:val="24"/>
          <w:szCs w:val="28"/>
          <w:lang w:eastAsia="ar-SA"/>
        </w:rPr>
        <w:t>roles.</w:t>
      </w:r>
      <w:r>
        <w:rPr>
          <w:rFonts w:ascii="Arial" w:hAnsi="Arial" w:cs="Arial"/>
          <w:sz w:val="24"/>
          <w:szCs w:val="28"/>
          <w:lang w:eastAsia="ar-SA"/>
        </w:rPr>
        <w:t xml:space="preserve"> </w:t>
      </w:r>
    </w:p>
    <w:p w14:paraId="2BC3DB1D" w14:textId="72D549E8" w:rsidR="00D22D9B" w:rsidRPr="00D22D9B" w:rsidRDefault="00BA07DF" w:rsidP="005D44DE">
      <w:pPr>
        <w:pStyle w:val="ListParagraph"/>
        <w:numPr>
          <w:ilvl w:val="0"/>
          <w:numId w:val="30"/>
        </w:numPr>
        <w:rPr>
          <w:rFonts w:ascii="Arial" w:hAnsi="Arial" w:cs="Arial"/>
          <w:sz w:val="24"/>
          <w:szCs w:val="28"/>
          <w:lang w:eastAsia="ar-SA"/>
        </w:rPr>
      </w:pPr>
      <w:r>
        <w:rPr>
          <w:rFonts w:ascii="Arial" w:hAnsi="Arial" w:cs="Arial"/>
          <w:sz w:val="24"/>
          <w:szCs w:val="28"/>
          <w:lang w:eastAsia="ar-SA"/>
        </w:rPr>
        <w:t>Succession</w:t>
      </w:r>
      <w:r w:rsidR="00D22D9B">
        <w:rPr>
          <w:rFonts w:ascii="Arial" w:hAnsi="Arial" w:cs="Arial"/>
          <w:sz w:val="24"/>
          <w:szCs w:val="28"/>
          <w:lang w:eastAsia="ar-SA"/>
        </w:rPr>
        <w:t xml:space="preserve"> planning</w:t>
      </w:r>
      <w:r>
        <w:rPr>
          <w:rFonts w:ascii="Arial" w:hAnsi="Arial" w:cs="Arial"/>
          <w:sz w:val="24"/>
          <w:szCs w:val="28"/>
          <w:lang w:eastAsia="ar-SA"/>
        </w:rPr>
        <w:t xml:space="preserve">, future focuses, </w:t>
      </w:r>
      <w:r w:rsidR="000B5FB4">
        <w:rPr>
          <w:rFonts w:ascii="Arial" w:hAnsi="Arial" w:cs="Arial"/>
          <w:sz w:val="24"/>
          <w:szCs w:val="28"/>
          <w:lang w:eastAsia="ar-SA"/>
        </w:rPr>
        <w:t xml:space="preserve">horizon scanning, </w:t>
      </w:r>
      <w:r>
        <w:rPr>
          <w:rFonts w:ascii="Arial" w:hAnsi="Arial" w:cs="Arial"/>
          <w:sz w:val="24"/>
          <w:szCs w:val="28"/>
          <w:lang w:eastAsia="ar-SA"/>
        </w:rPr>
        <w:t xml:space="preserve">and individual career aspirations. </w:t>
      </w:r>
    </w:p>
    <w:p w14:paraId="13F4CA8E" w14:textId="5FE2FD18" w:rsidR="00EA6CF4" w:rsidRDefault="00160105" w:rsidP="00EA6CF4">
      <w:pPr>
        <w:rPr>
          <w:rFonts w:ascii="Arial" w:hAnsi="Arial" w:cs="Arial"/>
          <w:sz w:val="24"/>
          <w:szCs w:val="28"/>
          <w:lang w:eastAsia="ar-SA"/>
        </w:rPr>
      </w:pPr>
      <w:r w:rsidRPr="00160105">
        <w:rPr>
          <w:rFonts w:ascii="Arial" w:hAnsi="Arial" w:cs="Arial"/>
          <w:sz w:val="24"/>
          <w:szCs w:val="28"/>
          <w:lang w:eastAsia="ar-SA"/>
        </w:rPr>
        <w:t>This will help to identi</w:t>
      </w:r>
      <w:r w:rsidR="005D44DE">
        <w:rPr>
          <w:rFonts w:ascii="Arial" w:hAnsi="Arial" w:cs="Arial"/>
          <w:sz w:val="24"/>
          <w:szCs w:val="28"/>
          <w:lang w:eastAsia="ar-SA"/>
        </w:rPr>
        <w:t>f</w:t>
      </w:r>
      <w:r w:rsidRPr="00160105">
        <w:rPr>
          <w:rFonts w:ascii="Arial" w:hAnsi="Arial" w:cs="Arial"/>
          <w:sz w:val="24"/>
          <w:szCs w:val="28"/>
          <w:lang w:eastAsia="ar-SA"/>
        </w:rPr>
        <w:t>y the required learning and development, at both team and individual levels</w:t>
      </w:r>
      <w:r w:rsidR="001A7C4B">
        <w:rPr>
          <w:rFonts w:ascii="Arial" w:hAnsi="Arial" w:cs="Arial"/>
          <w:sz w:val="24"/>
          <w:szCs w:val="28"/>
          <w:lang w:eastAsia="ar-SA"/>
        </w:rPr>
        <w:t xml:space="preserve">, for service areas to consider priorities to be achieved within the year against </w:t>
      </w:r>
      <w:r w:rsidR="005D44DE">
        <w:rPr>
          <w:rFonts w:ascii="Arial" w:hAnsi="Arial" w:cs="Arial"/>
          <w:sz w:val="24"/>
          <w:szCs w:val="28"/>
          <w:lang w:eastAsia="ar-SA"/>
        </w:rPr>
        <w:t xml:space="preserve">their set </w:t>
      </w:r>
      <w:r w:rsidR="001A7C4B">
        <w:rPr>
          <w:rFonts w:ascii="Arial" w:hAnsi="Arial" w:cs="Arial"/>
          <w:sz w:val="24"/>
          <w:szCs w:val="28"/>
          <w:lang w:eastAsia="ar-SA"/>
        </w:rPr>
        <w:t xml:space="preserve">budget. </w:t>
      </w:r>
      <w:r>
        <w:rPr>
          <w:rFonts w:ascii="Arial" w:hAnsi="Arial" w:cs="Arial"/>
          <w:sz w:val="24"/>
          <w:szCs w:val="28"/>
          <w:lang w:eastAsia="ar-SA"/>
        </w:rPr>
        <w:t xml:space="preserve"> </w:t>
      </w:r>
    </w:p>
    <w:p w14:paraId="5EFAB155" w14:textId="5908DE7F" w:rsidR="000B5FB4" w:rsidRDefault="00253EA9" w:rsidP="00EA6CF4">
      <w:pPr>
        <w:rPr>
          <w:rFonts w:ascii="Arial" w:hAnsi="Arial" w:cs="Arial"/>
          <w:sz w:val="24"/>
          <w:szCs w:val="28"/>
          <w:lang w:eastAsia="ar-SA"/>
        </w:rPr>
      </w:pPr>
      <w:r>
        <w:rPr>
          <w:rFonts w:ascii="Arial" w:hAnsi="Arial" w:cs="Arial"/>
          <w:sz w:val="24"/>
          <w:szCs w:val="28"/>
          <w:lang w:eastAsia="ar-SA"/>
        </w:rPr>
        <w:t>The council</w:t>
      </w:r>
      <w:r w:rsidR="005D44DE">
        <w:rPr>
          <w:rFonts w:ascii="Arial" w:hAnsi="Arial" w:cs="Arial"/>
          <w:sz w:val="24"/>
          <w:szCs w:val="28"/>
          <w:lang w:eastAsia="ar-SA"/>
        </w:rPr>
        <w:t>s</w:t>
      </w:r>
      <w:r>
        <w:rPr>
          <w:rFonts w:ascii="Arial" w:hAnsi="Arial" w:cs="Arial"/>
          <w:sz w:val="24"/>
          <w:szCs w:val="28"/>
          <w:lang w:eastAsia="ar-SA"/>
        </w:rPr>
        <w:t xml:space="preserve"> also operate </w:t>
      </w:r>
      <w:r w:rsidR="005D44DE">
        <w:rPr>
          <w:rFonts w:ascii="Arial" w:hAnsi="Arial" w:cs="Arial"/>
          <w:sz w:val="24"/>
          <w:szCs w:val="28"/>
          <w:lang w:eastAsia="ar-SA"/>
        </w:rPr>
        <w:t>an early careers programme</w:t>
      </w:r>
      <w:r>
        <w:rPr>
          <w:rFonts w:ascii="Arial" w:hAnsi="Arial" w:cs="Arial"/>
          <w:sz w:val="24"/>
          <w:szCs w:val="28"/>
          <w:lang w:eastAsia="ar-SA"/>
        </w:rPr>
        <w:t>, which support</w:t>
      </w:r>
      <w:r w:rsidR="005D44DE">
        <w:rPr>
          <w:rFonts w:ascii="Arial" w:hAnsi="Arial" w:cs="Arial"/>
          <w:sz w:val="24"/>
          <w:szCs w:val="28"/>
          <w:lang w:eastAsia="ar-SA"/>
        </w:rPr>
        <w:t xml:space="preserve"> the councils</w:t>
      </w:r>
      <w:r>
        <w:rPr>
          <w:rFonts w:ascii="Arial" w:hAnsi="Arial" w:cs="Arial"/>
          <w:sz w:val="24"/>
          <w:szCs w:val="28"/>
          <w:lang w:eastAsia="ar-SA"/>
        </w:rPr>
        <w:t xml:space="preserve"> in</w:t>
      </w:r>
      <w:r w:rsidR="005D44DE">
        <w:rPr>
          <w:rFonts w:ascii="Arial" w:hAnsi="Arial" w:cs="Arial"/>
          <w:sz w:val="24"/>
          <w:szCs w:val="28"/>
          <w:lang w:eastAsia="ar-SA"/>
        </w:rPr>
        <w:t xml:space="preserve"> preparing for</w:t>
      </w:r>
      <w:r>
        <w:rPr>
          <w:rFonts w:ascii="Arial" w:hAnsi="Arial" w:cs="Arial"/>
          <w:sz w:val="24"/>
          <w:szCs w:val="28"/>
          <w:lang w:eastAsia="ar-SA"/>
        </w:rPr>
        <w:t xml:space="preserve"> future needs</w:t>
      </w:r>
      <w:r w:rsidR="005D44DE">
        <w:rPr>
          <w:rFonts w:ascii="Arial" w:hAnsi="Arial" w:cs="Arial"/>
          <w:sz w:val="24"/>
          <w:szCs w:val="28"/>
          <w:lang w:eastAsia="ar-SA"/>
        </w:rPr>
        <w:t>. Mo</w:t>
      </w:r>
      <w:r>
        <w:rPr>
          <w:rFonts w:ascii="Arial" w:hAnsi="Arial" w:cs="Arial"/>
          <w:sz w:val="24"/>
          <w:szCs w:val="28"/>
          <w:lang w:eastAsia="ar-SA"/>
        </w:rPr>
        <w:t>re information on these can be foun</w:t>
      </w:r>
      <w:r w:rsidR="005D44DE">
        <w:rPr>
          <w:rFonts w:ascii="Arial" w:hAnsi="Arial" w:cs="Arial"/>
          <w:sz w:val="24"/>
          <w:szCs w:val="28"/>
          <w:lang w:eastAsia="ar-SA"/>
        </w:rPr>
        <w:t xml:space="preserve">d by emailing </w:t>
      </w:r>
      <w:hyperlink r:id="rId11" w:history="1">
        <w:r w:rsidR="000B5FB4" w:rsidRPr="004625F8">
          <w:rPr>
            <w:rStyle w:val="Hyperlink"/>
            <w:rFonts w:ascii="Arial" w:hAnsi="Arial" w:cs="Arial"/>
            <w:sz w:val="24"/>
            <w:szCs w:val="28"/>
            <w:lang w:eastAsia="ar-SA"/>
          </w:rPr>
          <w:t>learning@southandvale.gov.uk</w:t>
        </w:r>
      </w:hyperlink>
      <w:r w:rsidR="000B5FB4">
        <w:rPr>
          <w:rFonts w:ascii="Arial" w:hAnsi="Arial" w:cs="Arial"/>
          <w:sz w:val="24"/>
          <w:szCs w:val="28"/>
          <w:lang w:eastAsia="ar-SA"/>
        </w:rPr>
        <w:t>.</w:t>
      </w:r>
    </w:p>
    <w:p w14:paraId="40691C58" w14:textId="085BF69F" w:rsidR="001A7C4B" w:rsidRDefault="001A7C4B" w:rsidP="00EA6CF4">
      <w:pPr>
        <w:rPr>
          <w:rFonts w:ascii="Arial" w:hAnsi="Arial" w:cs="Arial"/>
          <w:sz w:val="24"/>
          <w:szCs w:val="28"/>
          <w:lang w:eastAsia="ar-SA"/>
        </w:rPr>
      </w:pPr>
      <w:r>
        <w:rPr>
          <w:rFonts w:ascii="Arial" w:hAnsi="Arial" w:cs="Arial"/>
          <w:sz w:val="24"/>
          <w:szCs w:val="28"/>
          <w:lang w:eastAsia="ar-SA"/>
        </w:rPr>
        <w:t xml:space="preserve">The Learning and Development Advisors are on hand to support managers and service areas </w:t>
      </w:r>
      <w:proofErr w:type="gramStart"/>
      <w:r>
        <w:rPr>
          <w:rFonts w:ascii="Arial" w:hAnsi="Arial" w:cs="Arial"/>
          <w:sz w:val="24"/>
          <w:szCs w:val="28"/>
          <w:lang w:eastAsia="ar-SA"/>
        </w:rPr>
        <w:t>in</w:t>
      </w:r>
      <w:r w:rsidR="00A6456A">
        <w:rPr>
          <w:rFonts w:ascii="Arial" w:hAnsi="Arial" w:cs="Arial"/>
          <w:sz w:val="24"/>
          <w:szCs w:val="28"/>
          <w:lang w:eastAsia="ar-SA"/>
        </w:rPr>
        <w:t>;</w:t>
      </w:r>
      <w:proofErr w:type="gramEnd"/>
      <w:r>
        <w:rPr>
          <w:rFonts w:ascii="Arial" w:hAnsi="Arial" w:cs="Arial"/>
          <w:sz w:val="24"/>
          <w:szCs w:val="28"/>
          <w:lang w:eastAsia="ar-SA"/>
        </w:rPr>
        <w:t xml:space="preserve"> </w:t>
      </w:r>
    </w:p>
    <w:p w14:paraId="728AC627" w14:textId="57C266AA" w:rsidR="001A7C4B" w:rsidRDefault="001A7C4B" w:rsidP="001A7C4B">
      <w:pPr>
        <w:pStyle w:val="ListParagraph"/>
        <w:numPr>
          <w:ilvl w:val="0"/>
          <w:numId w:val="25"/>
        </w:numPr>
        <w:rPr>
          <w:rFonts w:ascii="Arial" w:hAnsi="Arial" w:cs="Arial"/>
          <w:sz w:val="24"/>
          <w:szCs w:val="28"/>
          <w:lang w:eastAsia="ar-SA"/>
        </w:rPr>
      </w:pPr>
      <w:r w:rsidRPr="001A7C4B">
        <w:rPr>
          <w:rFonts w:ascii="Arial" w:hAnsi="Arial" w:cs="Arial"/>
          <w:sz w:val="24"/>
          <w:szCs w:val="28"/>
          <w:lang w:eastAsia="ar-SA"/>
        </w:rPr>
        <w:t>Providing advice</w:t>
      </w:r>
      <w:r w:rsidR="00A6456A">
        <w:rPr>
          <w:rFonts w:ascii="Arial" w:hAnsi="Arial" w:cs="Arial"/>
          <w:sz w:val="24"/>
          <w:szCs w:val="28"/>
          <w:lang w:eastAsia="ar-SA"/>
        </w:rPr>
        <w:t xml:space="preserve">, </w:t>
      </w:r>
      <w:proofErr w:type="gramStart"/>
      <w:r w:rsidRPr="001A7C4B">
        <w:rPr>
          <w:rFonts w:ascii="Arial" w:hAnsi="Arial" w:cs="Arial"/>
          <w:sz w:val="24"/>
          <w:szCs w:val="28"/>
          <w:lang w:eastAsia="ar-SA"/>
        </w:rPr>
        <w:t>guidance</w:t>
      </w:r>
      <w:proofErr w:type="gramEnd"/>
      <w:r w:rsidRPr="001A7C4B">
        <w:rPr>
          <w:rFonts w:ascii="Arial" w:hAnsi="Arial" w:cs="Arial"/>
          <w:sz w:val="24"/>
          <w:szCs w:val="28"/>
          <w:lang w:eastAsia="ar-SA"/>
        </w:rPr>
        <w:t xml:space="preserve"> </w:t>
      </w:r>
      <w:r w:rsidR="00A6456A">
        <w:rPr>
          <w:rFonts w:ascii="Arial" w:hAnsi="Arial" w:cs="Arial"/>
          <w:sz w:val="24"/>
          <w:szCs w:val="28"/>
          <w:lang w:eastAsia="ar-SA"/>
        </w:rPr>
        <w:t xml:space="preserve">and tools </w:t>
      </w:r>
      <w:r w:rsidRPr="001A7C4B">
        <w:rPr>
          <w:rFonts w:ascii="Arial" w:hAnsi="Arial" w:cs="Arial"/>
          <w:sz w:val="24"/>
          <w:szCs w:val="28"/>
          <w:lang w:eastAsia="ar-SA"/>
        </w:rPr>
        <w:t>to identify skills and knowledge requirements within roles</w:t>
      </w:r>
      <w:r>
        <w:rPr>
          <w:rFonts w:ascii="Arial" w:hAnsi="Arial" w:cs="Arial"/>
          <w:sz w:val="24"/>
          <w:szCs w:val="28"/>
          <w:lang w:eastAsia="ar-SA"/>
        </w:rPr>
        <w:t>.</w:t>
      </w:r>
      <w:r w:rsidRPr="001A7C4B">
        <w:rPr>
          <w:rFonts w:ascii="Arial" w:hAnsi="Arial" w:cs="Arial"/>
          <w:sz w:val="24"/>
          <w:szCs w:val="28"/>
          <w:lang w:eastAsia="ar-SA"/>
        </w:rPr>
        <w:t xml:space="preserve"> </w:t>
      </w:r>
    </w:p>
    <w:p w14:paraId="03D418EB" w14:textId="2F9A1B70" w:rsidR="00EA6CF4" w:rsidRDefault="001A7C4B" w:rsidP="00EA6CF4">
      <w:pPr>
        <w:pStyle w:val="ListParagraph"/>
        <w:numPr>
          <w:ilvl w:val="0"/>
          <w:numId w:val="25"/>
        </w:numPr>
        <w:rPr>
          <w:rFonts w:ascii="Arial" w:hAnsi="Arial" w:cs="Arial"/>
          <w:sz w:val="24"/>
          <w:szCs w:val="28"/>
          <w:lang w:eastAsia="ar-SA"/>
        </w:rPr>
      </w:pPr>
      <w:r>
        <w:rPr>
          <w:rFonts w:ascii="Arial" w:hAnsi="Arial" w:cs="Arial"/>
          <w:sz w:val="24"/>
          <w:szCs w:val="28"/>
          <w:lang w:eastAsia="ar-SA"/>
        </w:rPr>
        <w:t>Advise on the required learning interventions across the organisation and the most efficient and effective way to deliver them.</w:t>
      </w:r>
    </w:p>
    <w:p w14:paraId="0180236C" w14:textId="6CCFF9F3" w:rsidR="004072CA" w:rsidRDefault="00A6456A" w:rsidP="00A6456A">
      <w:pPr>
        <w:rPr>
          <w:rFonts w:ascii="Arial" w:hAnsi="Arial" w:cs="Arial"/>
          <w:sz w:val="24"/>
          <w:szCs w:val="28"/>
          <w:lang w:eastAsia="ar-SA"/>
        </w:rPr>
      </w:pPr>
      <w:r>
        <w:rPr>
          <w:rFonts w:ascii="Arial" w:hAnsi="Arial" w:cs="Arial"/>
          <w:sz w:val="24"/>
          <w:szCs w:val="28"/>
          <w:lang w:eastAsia="ar-SA"/>
        </w:rPr>
        <w:t xml:space="preserve">Learning and Development is most successful if provided in a multitude of </w:t>
      </w:r>
      <w:r w:rsidR="005A4D95" w:rsidRPr="00257DF1">
        <w:rPr>
          <w:rFonts w:ascii="Arial" w:hAnsi="Arial" w:cs="Arial"/>
          <w:sz w:val="24"/>
          <w:szCs w:val="28"/>
          <w:lang w:eastAsia="ar-SA"/>
        </w:rPr>
        <w:t>wa</w:t>
      </w:r>
      <w:r w:rsidR="00C44736" w:rsidRPr="00257DF1">
        <w:rPr>
          <w:rFonts w:ascii="Arial" w:hAnsi="Arial" w:cs="Arial"/>
          <w:sz w:val="24"/>
          <w:szCs w:val="28"/>
          <w:lang w:eastAsia="ar-SA"/>
        </w:rPr>
        <w:t>ys –</w:t>
      </w:r>
      <w:r w:rsidR="007B7834">
        <w:rPr>
          <w:rFonts w:ascii="Arial" w:hAnsi="Arial" w:cs="Arial"/>
          <w:sz w:val="24"/>
          <w:szCs w:val="28"/>
          <w:lang w:eastAsia="ar-SA"/>
        </w:rPr>
        <w:t xml:space="preserve"> </w:t>
      </w:r>
      <w:r w:rsidR="00C44736" w:rsidRPr="00257DF1">
        <w:rPr>
          <w:rFonts w:ascii="Arial" w:hAnsi="Arial" w:cs="Arial"/>
          <w:sz w:val="24"/>
          <w:szCs w:val="28"/>
          <w:lang w:eastAsia="ar-SA"/>
        </w:rPr>
        <w:t>the model below</w:t>
      </w:r>
      <w:r w:rsidR="000B5FB4">
        <w:rPr>
          <w:rFonts w:ascii="Arial" w:hAnsi="Arial" w:cs="Arial"/>
          <w:sz w:val="24"/>
          <w:szCs w:val="28"/>
          <w:lang w:eastAsia="ar-SA"/>
        </w:rPr>
        <w:t xml:space="preserve"> outlines the three main ways of learning</w:t>
      </w:r>
      <w:r w:rsidR="00C44736" w:rsidRPr="00257DF1">
        <w:rPr>
          <w:rFonts w:ascii="Arial" w:hAnsi="Arial" w:cs="Arial"/>
          <w:sz w:val="24"/>
          <w:szCs w:val="28"/>
          <w:lang w:eastAsia="ar-SA"/>
        </w:rPr>
        <w:t>. T</w:t>
      </w:r>
      <w:r w:rsidR="005A4D95" w:rsidRPr="00257DF1">
        <w:rPr>
          <w:rFonts w:ascii="Arial" w:hAnsi="Arial" w:cs="Arial"/>
          <w:sz w:val="24"/>
          <w:szCs w:val="28"/>
          <w:lang w:eastAsia="ar-SA"/>
        </w:rPr>
        <w:t xml:space="preserve">he councils strongly encourage all employees to explore </w:t>
      </w:r>
      <w:r w:rsidR="0076107B">
        <w:rPr>
          <w:rFonts w:ascii="Arial" w:hAnsi="Arial" w:cs="Arial"/>
          <w:sz w:val="24"/>
          <w:szCs w:val="28"/>
          <w:lang w:eastAsia="ar-SA"/>
        </w:rPr>
        <w:t xml:space="preserve">various </w:t>
      </w:r>
      <w:r w:rsidR="005A4D95" w:rsidRPr="00257DF1">
        <w:rPr>
          <w:rFonts w:ascii="Arial" w:hAnsi="Arial" w:cs="Arial"/>
          <w:sz w:val="24"/>
          <w:szCs w:val="28"/>
          <w:lang w:eastAsia="ar-SA"/>
        </w:rPr>
        <w:t xml:space="preserve">options </w:t>
      </w:r>
      <w:r w:rsidR="0076107B">
        <w:rPr>
          <w:rFonts w:ascii="Arial" w:hAnsi="Arial" w:cs="Arial"/>
          <w:sz w:val="24"/>
          <w:szCs w:val="28"/>
          <w:lang w:eastAsia="ar-SA"/>
        </w:rPr>
        <w:t>(</w:t>
      </w:r>
      <w:r w:rsidR="005A4D95" w:rsidRPr="00257DF1">
        <w:rPr>
          <w:rFonts w:ascii="Arial" w:hAnsi="Arial" w:cs="Arial"/>
          <w:sz w:val="24"/>
          <w:szCs w:val="28"/>
          <w:lang w:eastAsia="ar-SA"/>
        </w:rPr>
        <w:t>when considering their needs</w:t>
      </w:r>
      <w:r w:rsidR="0076107B">
        <w:rPr>
          <w:rFonts w:ascii="Arial" w:hAnsi="Arial" w:cs="Arial"/>
          <w:sz w:val="24"/>
          <w:szCs w:val="28"/>
          <w:lang w:eastAsia="ar-SA"/>
        </w:rPr>
        <w:t>)</w:t>
      </w:r>
      <w:r w:rsidR="00C44736" w:rsidRPr="00257DF1">
        <w:rPr>
          <w:rFonts w:ascii="Arial" w:hAnsi="Arial" w:cs="Arial"/>
          <w:sz w:val="24"/>
          <w:szCs w:val="28"/>
          <w:lang w:eastAsia="ar-SA"/>
        </w:rPr>
        <w:t xml:space="preserve"> to identify an intervention that is fit for purpose</w:t>
      </w:r>
      <w:r w:rsidR="000B5FB4">
        <w:rPr>
          <w:rFonts w:ascii="Arial" w:hAnsi="Arial" w:cs="Arial"/>
          <w:sz w:val="24"/>
          <w:szCs w:val="28"/>
          <w:lang w:eastAsia="ar-SA"/>
        </w:rPr>
        <w:t xml:space="preserve"> and to consider their own learning style</w:t>
      </w:r>
      <w:r w:rsidR="005A4D95" w:rsidRPr="00257DF1">
        <w:rPr>
          <w:rFonts w:ascii="Arial" w:hAnsi="Arial" w:cs="Arial"/>
          <w:sz w:val="24"/>
          <w:szCs w:val="28"/>
          <w:lang w:eastAsia="ar-SA"/>
        </w:rPr>
        <w:t>.</w:t>
      </w:r>
      <w:r w:rsidR="005A4D95">
        <w:rPr>
          <w:rFonts w:ascii="Arial" w:hAnsi="Arial" w:cs="Arial"/>
          <w:sz w:val="24"/>
          <w:szCs w:val="28"/>
          <w:lang w:eastAsia="ar-SA"/>
        </w:rPr>
        <w:t xml:space="preserve"> </w:t>
      </w:r>
    </w:p>
    <w:p w14:paraId="75DEDD86" w14:textId="032F2ADC" w:rsidR="00B81C3E" w:rsidRDefault="00605C43" w:rsidP="005A4D95">
      <w:pPr>
        <w:jc w:val="center"/>
        <w:rPr>
          <w:rFonts w:ascii="Arial" w:hAnsi="Arial" w:cs="Arial"/>
          <w:noProof/>
          <w:sz w:val="24"/>
          <w:szCs w:val="28"/>
          <w:lang w:eastAsia="ar-SA"/>
        </w:rPr>
      </w:pPr>
      <w:r>
        <w:rPr>
          <w:rFonts w:ascii="Arial" w:hAnsi="Arial" w:cs="Arial"/>
          <w:noProof/>
          <w:sz w:val="24"/>
          <w:szCs w:val="28"/>
          <w:lang w:eastAsia="ar-SA"/>
        </w:rPr>
        <w:drawing>
          <wp:inline distT="0" distB="0" distL="0" distR="0" wp14:anchorId="2D74A952" wp14:editId="09F338B1">
            <wp:extent cx="3267710" cy="2590800"/>
            <wp:effectExtent l="0" t="0" r="8890" b="0"/>
            <wp:docPr id="4" name="Picture 4" descr="A diagram of a learning process&#10;&#10;The 70, 20, 10 model indicates that 70% of learning and development come from on-the-job learning. 20% of learning and development come from learning through others. 10% of learning and development come from formal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learning process&#10;&#10;The 70, 20, 10 model indicates that 70% of learning and development come from on-the-job learning. 20% of learning and development come from learning through others. 10% of learning and development come from formal trai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710" cy="2590800"/>
                    </a:xfrm>
                    <a:prstGeom prst="rect">
                      <a:avLst/>
                    </a:prstGeom>
                    <a:noFill/>
                  </pic:spPr>
                </pic:pic>
              </a:graphicData>
            </a:graphic>
          </wp:inline>
        </w:drawing>
      </w:r>
    </w:p>
    <w:p w14:paraId="33D93F7D" w14:textId="4EC902FE" w:rsidR="005A4D95" w:rsidRPr="005A4D95" w:rsidRDefault="005A4D95" w:rsidP="00253EA9">
      <w:pPr>
        <w:rPr>
          <w:rFonts w:ascii="Arial" w:hAnsi="Arial" w:cs="Arial"/>
          <w:sz w:val="24"/>
          <w:szCs w:val="28"/>
          <w:lang w:eastAsia="ar-SA"/>
        </w:rPr>
      </w:pPr>
      <w:r w:rsidRPr="005A4D95">
        <w:rPr>
          <w:rFonts w:ascii="Arial" w:hAnsi="Arial" w:cs="Arial"/>
          <w:sz w:val="24"/>
          <w:szCs w:val="28"/>
          <w:lang w:eastAsia="ar-SA"/>
        </w:rPr>
        <w:t>The council</w:t>
      </w:r>
      <w:r w:rsidR="0076107B">
        <w:rPr>
          <w:rFonts w:ascii="Arial" w:hAnsi="Arial" w:cs="Arial"/>
          <w:sz w:val="24"/>
          <w:szCs w:val="28"/>
          <w:lang w:eastAsia="ar-SA"/>
        </w:rPr>
        <w:t>s</w:t>
      </w:r>
      <w:r w:rsidRPr="005A4D95">
        <w:rPr>
          <w:rFonts w:ascii="Arial" w:hAnsi="Arial" w:cs="Arial"/>
          <w:sz w:val="24"/>
          <w:szCs w:val="28"/>
          <w:lang w:eastAsia="ar-SA"/>
        </w:rPr>
        <w:t xml:space="preserve"> provide a platform for employees to access </w:t>
      </w:r>
      <w:proofErr w:type="gramStart"/>
      <w:r w:rsidRPr="005A4D95">
        <w:rPr>
          <w:rFonts w:ascii="Arial" w:hAnsi="Arial" w:cs="Arial"/>
          <w:sz w:val="24"/>
          <w:szCs w:val="28"/>
          <w:lang w:eastAsia="ar-SA"/>
        </w:rPr>
        <w:t xml:space="preserve">various </w:t>
      </w:r>
      <w:r>
        <w:rPr>
          <w:rFonts w:ascii="Arial" w:hAnsi="Arial" w:cs="Arial"/>
          <w:sz w:val="24"/>
          <w:szCs w:val="28"/>
          <w:lang w:eastAsia="ar-SA"/>
        </w:rPr>
        <w:t>different</w:t>
      </w:r>
      <w:proofErr w:type="gramEnd"/>
      <w:r>
        <w:rPr>
          <w:rFonts w:ascii="Arial" w:hAnsi="Arial" w:cs="Arial"/>
          <w:sz w:val="24"/>
          <w:szCs w:val="28"/>
          <w:lang w:eastAsia="ar-SA"/>
        </w:rPr>
        <w:t xml:space="preserve"> areas</w:t>
      </w:r>
      <w:r w:rsidRPr="005A4D95">
        <w:rPr>
          <w:rFonts w:ascii="Arial" w:hAnsi="Arial" w:cs="Arial"/>
          <w:sz w:val="24"/>
          <w:szCs w:val="28"/>
          <w:lang w:eastAsia="ar-SA"/>
        </w:rPr>
        <w:t xml:space="preserve"> of learning</w:t>
      </w:r>
      <w:r>
        <w:rPr>
          <w:rFonts w:ascii="Arial" w:hAnsi="Arial" w:cs="Arial"/>
          <w:sz w:val="24"/>
          <w:szCs w:val="28"/>
          <w:lang w:eastAsia="ar-SA"/>
        </w:rPr>
        <w:t>,</w:t>
      </w:r>
      <w:r w:rsidR="00253EA9">
        <w:rPr>
          <w:rFonts w:ascii="Arial" w:hAnsi="Arial" w:cs="Arial"/>
          <w:sz w:val="24"/>
          <w:szCs w:val="28"/>
          <w:lang w:eastAsia="ar-SA"/>
        </w:rPr>
        <w:t xml:space="preserve"> as well as hosting a number of different learning </w:t>
      </w:r>
      <w:r w:rsidR="0001344A" w:rsidRPr="0001344A">
        <w:rPr>
          <w:rFonts w:ascii="Arial" w:hAnsi="Arial" w:cs="Arial"/>
          <w:sz w:val="24"/>
          <w:szCs w:val="28"/>
          <w:lang w:eastAsia="ar-SA"/>
        </w:rPr>
        <w:t>initiatives</w:t>
      </w:r>
      <w:r w:rsidR="0001344A">
        <w:rPr>
          <w:rFonts w:ascii="Arial" w:hAnsi="Arial" w:cs="Arial"/>
          <w:sz w:val="24"/>
          <w:szCs w:val="28"/>
          <w:lang w:eastAsia="ar-SA"/>
        </w:rPr>
        <w:t xml:space="preserve"> </w:t>
      </w:r>
      <w:r w:rsidR="00253EA9">
        <w:rPr>
          <w:rFonts w:ascii="Arial" w:hAnsi="Arial" w:cs="Arial"/>
          <w:sz w:val="24"/>
          <w:szCs w:val="28"/>
          <w:lang w:eastAsia="ar-SA"/>
        </w:rPr>
        <w:t>internally</w:t>
      </w:r>
      <w:r w:rsidR="0076107B">
        <w:rPr>
          <w:rFonts w:ascii="Arial" w:hAnsi="Arial" w:cs="Arial"/>
          <w:sz w:val="24"/>
          <w:szCs w:val="28"/>
          <w:lang w:eastAsia="ar-SA"/>
        </w:rPr>
        <w:t xml:space="preserve">, </w:t>
      </w:r>
      <w:r w:rsidR="00253EA9">
        <w:rPr>
          <w:rFonts w:ascii="Arial" w:hAnsi="Arial" w:cs="Arial"/>
          <w:sz w:val="24"/>
          <w:szCs w:val="28"/>
          <w:lang w:eastAsia="ar-SA"/>
        </w:rPr>
        <w:t xml:space="preserve">which are regularly </w:t>
      </w:r>
      <w:r w:rsidR="00253EA9">
        <w:rPr>
          <w:rFonts w:ascii="Arial" w:hAnsi="Arial" w:cs="Arial"/>
          <w:sz w:val="24"/>
          <w:szCs w:val="28"/>
          <w:lang w:eastAsia="ar-SA"/>
        </w:rPr>
        <w:lastRenderedPageBreak/>
        <w:t>reviewed</w:t>
      </w:r>
      <w:r w:rsidR="0076107B">
        <w:rPr>
          <w:rFonts w:ascii="Arial" w:hAnsi="Arial" w:cs="Arial"/>
          <w:sz w:val="24"/>
          <w:szCs w:val="28"/>
          <w:lang w:eastAsia="ar-SA"/>
        </w:rPr>
        <w:t>. If</w:t>
      </w:r>
      <w:r w:rsidR="00253EA9">
        <w:rPr>
          <w:rFonts w:ascii="Arial" w:hAnsi="Arial" w:cs="Arial"/>
          <w:sz w:val="24"/>
          <w:szCs w:val="28"/>
          <w:lang w:eastAsia="ar-SA"/>
        </w:rPr>
        <w:t xml:space="preserve"> you have any feedback or suggestions </w:t>
      </w:r>
      <w:r w:rsidR="0076107B">
        <w:rPr>
          <w:rFonts w:ascii="Arial" w:hAnsi="Arial" w:cs="Arial"/>
          <w:sz w:val="24"/>
          <w:szCs w:val="28"/>
          <w:lang w:eastAsia="ar-SA"/>
        </w:rPr>
        <w:t>in relation to our learning and development offer,</w:t>
      </w:r>
      <w:r w:rsidR="0001344A">
        <w:rPr>
          <w:rFonts w:ascii="Arial" w:hAnsi="Arial" w:cs="Arial"/>
          <w:sz w:val="24"/>
          <w:szCs w:val="28"/>
          <w:lang w:eastAsia="ar-SA"/>
        </w:rPr>
        <w:t xml:space="preserve"> </w:t>
      </w:r>
      <w:r w:rsidR="00253EA9">
        <w:rPr>
          <w:rFonts w:ascii="Arial" w:hAnsi="Arial" w:cs="Arial"/>
          <w:sz w:val="24"/>
          <w:szCs w:val="28"/>
          <w:lang w:eastAsia="ar-SA"/>
        </w:rPr>
        <w:t xml:space="preserve">you can </w:t>
      </w:r>
      <w:r w:rsidR="00253EA9" w:rsidRPr="00257DF1">
        <w:rPr>
          <w:rFonts w:ascii="Arial" w:hAnsi="Arial" w:cs="Arial"/>
          <w:sz w:val="24"/>
          <w:szCs w:val="28"/>
          <w:lang w:eastAsia="ar-SA"/>
        </w:rPr>
        <w:t>contact:</w:t>
      </w:r>
      <w:r w:rsidR="00733ADD" w:rsidRPr="00257DF1">
        <w:rPr>
          <w:rFonts w:ascii="Arial" w:hAnsi="Arial" w:cs="Arial"/>
          <w:sz w:val="24"/>
          <w:szCs w:val="28"/>
          <w:lang w:eastAsia="ar-SA"/>
        </w:rPr>
        <w:t xml:space="preserve"> </w:t>
      </w:r>
      <w:hyperlink r:id="rId13" w:history="1">
        <w:r w:rsidR="00733ADD" w:rsidRPr="00257DF1">
          <w:rPr>
            <w:rStyle w:val="Hyperlink"/>
            <w:rFonts w:ascii="Arial" w:hAnsi="Arial" w:cs="Arial"/>
            <w:sz w:val="24"/>
            <w:szCs w:val="28"/>
            <w:lang w:eastAsia="ar-SA"/>
          </w:rPr>
          <w:t>learning@southandvale.gov.uk</w:t>
        </w:r>
      </w:hyperlink>
      <w:r w:rsidR="00733ADD" w:rsidRPr="00257DF1">
        <w:rPr>
          <w:rFonts w:ascii="Arial" w:hAnsi="Arial" w:cs="Arial"/>
          <w:sz w:val="24"/>
          <w:szCs w:val="28"/>
          <w:lang w:eastAsia="ar-SA"/>
        </w:rPr>
        <w:t xml:space="preserve"> </w:t>
      </w:r>
      <w:r w:rsidR="00253EA9" w:rsidRPr="00257DF1">
        <w:rPr>
          <w:rFonts w:ascii="Arial" w:hAnsi="Arial" w:cs="Arial"/>
          <w:sz w:val="24"/>
          <w:szCs w:val="28"/>
          <w:lang w:eastAsia="ar-SA"/>
        </w:rPr>
        <w:t xml:space="preserve"> </w:t>
      </w:r>
      <w:r w:rsidRPr="005A4D95">
        <w:rPr>
          <w:rFonts w:ascii="Arial" w:hAnsi="Arial" w:cs="Arial"/>
          <w:sz w:val="24"/>
          <w:szCs w:val="28"/>
          <w:lang w:eastAsia="ar-SA"/>
        </w:rPr>
        <w:t xml:space="preserve"> </w:t>
      </w:r>
    </w:p>
    <w:p w14:paraId="3C68B3A5" w14:textId="0EDB6FE5" w:rsidR="00CA4999" w:rsidRDefault="005A4D95" w:rsidP="005A4D95">
      <w:pPr>
        <w:rPr>
          <w:rFonts w:ascii="Arial" w:hAnsi="Arial" w:cs="Arial"/>
          <w:sz w:val="24"/>
          <w:szCs w:val="28"/>
          <w:lang w:eastAsia="ar-SA"/>
        </w:rPr>
      </w:pPr>
      <w:r w:rsidRPr="00253EA9">
        <w:rPr>
          <w:rFonts w:ascii="Arial" w:hAnsi="Arial" w:cs="Arial"/>
          <w:sz w:val="24"/>
          <w:szCs w:val="28"/>
          <w:lang w:eastAsia="ar-SA"/>
        </w:rPr>
        <w:t xml:space="preserve">Employees and managers are encouraged to share </w:t>
      </w:r>
      <w:r w:rsidR="0076107B" w:rsidRPr="00253EA9">
        <w:rPr>
          <w:rFonts w:ascii="Arial" w:hAnsi="Arial" w:cs="Arial"/>
          <w:sz w:val="24"/>
          <w:szCs w:val="28"/>
          <w:lang w:eastAsia="ar-SA"/>
        </w:rPr>
        <w:t xml:space="preserve">knowledge </w:t>
      </w:r>
      <w:r w:rsidRPr="00253EA9">
        <w:rPr>
          <w:rFonts w:ascii="Arial" w:hAnsi="Arial" w:cs="Arial"/>
          <w:sz w:val="24"/>
          <w:szCs w:val="28"/>
          <w:lang w:eastAsia="ar-SA"/>
        </w:rPr>
        <w:t>and support the learning of others</w:t>
      </w:r>
      <w:r w:rsidR="0076107B">
        <w:rPr>
          <w:rFonts w:ascii="Arial" w:hAnsi="Arial" w:cs="Arial"/>
          <w:sz w:val="24"/>
          <w:szCs w:val="28"/>
          <w:lang w:eastAsia="ar-SA"/>
        </w:rPr>
        <w:t>. T</w:t>
      </w:r>
      <w:r w:rsidRPr="00253EA9">
        <w:rPr>
          <w:rFonts w:ascii="Arial" w:hAnsi="Arial" w:cs="Arial"/>
          <w:sz w:val="24"/>
          <w:szCs w:val="28"/>
          <w:lang w:eastAsia="ar-SA"/>
        </w:rPr>
        <w:t xml:space="preserve">he Learning and Development Advisors are always on hand to offer support and provide training </w:t>
      </w:r>
      <w:r w:rsidR="00253EA9">
        <w:rPr>
          <w:rFonts w:ascii="Arial" w:hAnsi="Arial" w:cs="Arial"/>
          <w:sz w:val="24"/>
          <w:szCs w:val="28"/>
          <w:lang w:eastAsia="ar-SA"/>
        </w:rPr>
        <w:t xml:space="preserve">and advice on how best to do so. </w:t>
      </w:r>
    </w:p>
    <w:p w14:paraId="65753BDD" w14:textId="5EF8EE51" w:rsidR="00CA4999" w:rsidRPr="00576C7C" w:rsidRDefault="00CA4999" w:rsidP="006275F2">
      <w:pPr>
        <w:pStyle w:val="Heading2"/>
        <w:spacing w:before="240" w:after="240"/>
        <w:ind w:left="578" w:hanging="578"/>
        <w:jc w:val="left"/>
        <w:rPr>
          <w:rFonts w:ascii="Arial" w:hAnsi="Arial" w:cs="Arial"/>
          <w:lang w:val="en-US" w:eastAsia="ar-SA"/>
        </w:rPr>
      </w:pPr>
      <w:bookmarkStart w:id="10" w:name="_Toc166657731"/>
      <w:r>
        <w:rPr>
          <w:rFonts w:ascii="Arial" w:hAnsi="Arial" w:cs="Arial"/>
          <w:lang w:val="en-US" w:eastAsia="ar-SA"/>
        </w:rPr>
        <w:t>Learning Styles</w:t>
      </w:r>
      <w:bookmarkEnd w:id="10"/>
    </w:p>
    <w:p w14:paraId="67A1DFFA" w14:textId="675E6FE3" w:rsidR="00322A93" w:rsidRPr="00E3345E" w:rsidRDefault="00CA4999" w:rsidP="00E3345E">
      <w:pPr>
        <w:pStyle w:val="NormalWeb"/>
        <w:shd w:val="clear" w:color="auto" w:fill="FFFFFF"/>
        <w:spacing w:before="0" w:after="0"/>
        <w:rPr>
          <w:rFonts w:ascii="Arial" w:hAnsi="Arial" w:cs="Arial"/>
          <w:color w:val="212529"/>
        </w:rPr>
      </w:pPr>
      <w:r w:rsidRPr="00E3345E">
        <w:rPr>
          <w:rFonts w:ascii="Arial" w:hAnsi="Arial" w:cs="Arial"/>
          <w:color w:val="212529"/>
        </w:rPr>
        <w:t>There are a variety of learning methods and styles of learning, and we all learn and retain information differently.</w:t>
      </w:r>
      <w:r w:rsidR="00E3345E" w:rsidRPr="00E3345E">
        <w:rPr>
          <w:rFonts w:ascii="Arial" w:hAnsi="Arial" w:cs="Arial"/>
          <w:color w:val="212529"/>
        </w:rPr>
        <w:t xml:space="preserve"> Understanding how we learn can help us </w:t>
      </w:r>
      <w:r w:rsidR="008777D7">
        <w:rPr>
          <w:rFonts w:ascii="Arial" w:hAnsi="Arial" w:cs="Arial"/>
          <w:color w:val="212529"/>
        </w:rPr>
        <w:t>to identify which approach will help us to learn.</w:t>
      </w:r>
    </w:p>
    <w:p w14:paraId="154F2800" w14:textId="77777777" w:rsidR="00CA4999" w:rsidRPr="00E3345E" w:rsidRDefault="00CA4999" w:rsidP="00CA4999">
      <w:pPr>
        <w:pStyle w:val="NormalWeb"/>
        <w:shd w:val="clear" w:color="auto" w:fill="FFFFFF"/>
        <w:rPr>
          <w:rFonts w:ascii="Arial" w:hAnsi="Arial" w:cs="Arial"/>
          <w:color w:val="212529"/>
        </w:rPr>
      </w:pPr>
      <w:r w:rsidRPr="00E3345E">
        <w:rPr>
          <w:rFonts w:ascii="Arial" w:hAnsi="Arial" w:cs="Arial"/>
          <w:b/>
          <w:bCs/>
          <w:color w:val="212529"/>
        </w:rPr>
        <w:t>Visual</w:t>
      </w:r>
      <w:r w:rsidRPr="00E3345E">
        <w:rPr>
          <w:rFonts w:ascii="Arial" w:hAnsi="Arial" w:cs="Arial"/>
          <w:color w:val="212529"/>
        </w:rPr>
        <w:t xml:space="preserve"> or spatial learners retain information best by viewing pictures or images and respond well to colours and mind maps. </w:t>
      </w:r>
    </w:p>
    <w:p w14:paraId="241D91EC" w14:textId="04738666" w:rsidR="00CA4999" w:rsidRPr="00E3345E" w:rsidRDefault="00CA4999" w:rsidP="00CA4999">
      <w:pPr>
        <w:pStyle w:val="NormalWeb"/>
        <w:shd w:val="clear" w:color="auto" w:fill="FFFFFF"/>
        <w:rPr>
          <w:rFonts w:ascii="Arial" w:hAnsi="Arial" w:cs="Arial"/>
          <w:color w:val="212529"/>
        </w:rPr>
      </w:pPr>
      <w:r w:rsidRPr="00E3345E">
        <w:rPr>
          <w:rFonts w:ascii="Arial" w:hAnsi="Arial" w:cs="Arial"/>
          <w:b/>
          <w:bCs/>
          <w:color w:val="212529"/>
        </w:rPr>
        <w:t>Kinaesthetic</w:t>
      </w:r>
      <w:r w:rsidRPr="00E3345E">
        <w:rPr>
          <w:rFonts w:ascii="Arial" w:hAnsi="Arial" w:cs="Arial"/>
          <w:color w:val="212529"/>
        </w:rPr>
        <w:t xml:space="preserve"> learners are all about doing things physically. Role playing, using things like </w:t>
      </w:r>
      <w:proofErr w:type="gramStart"/>
      <w:r w:rsidRPr="00E3345E">
        <w:rPr>
          <w:rFonts w:ascii="Arial" w:hAnsi="Arial" w:cs="Arial"/>
          <w:color w:val="212529"/>
        </w:rPr>
        <w:t>flashcards</w:t>
      </w:r>
      <w:proofErr w:type="gramEnd"/>
      <w:r w:rsidRPr="00E3345E">
        <w:rPr>
          <w:rFonts w:ascii="Arial" w:hAnsi="Arial" w:cs="Arial"/>
          <w:color w:val="212529"/>
        </w:rPr>
        <w:t xml:space="preserve"> or carrying out the action physically can help them learn things better. </w:t>
      </w:r>
    </w:p>
    <w:p w14:paraId="0AC9D8F2" w14:textId="2F2F70BB" w:rsidR="00CA4999" w:rsidRPr="00E3345E" w:rsidRDefault="00CA4999" w:rsidP="00CA4999">
      <w:pPr>
        <w:pStyle w:val="NormalWeb"/>
        <w:shd w:val="clear" w:color="auto" w:fill="FFFFFF"/>
        <w:rPr>
          <w:rFonts w:ascii="Arial" w:hAnsi="Arial" w:cs="Arial"/>
          <w:color w:val="212529"/>
        </w:rPr>
      </w:pPr>
      <w:r w:rsidRPr="00E3345E">
        <w:rPr>
          <w:rFonts w:ascii="Arial" w:hAnsi="Arial" w:cs="Arial"/>
          <w:b/>
          <w:bCs/>
          <w:color w:val="212529"/>
        </w:rPr>
        <w:t xml:space="preserve">Aural </w:t>
      </w:r>
      <w:r w:rsidRPr="00E3345E">
        <w:rPr>
          <w:rFonts w:ascii="Arial" w:hAnsi="Arial" w:cs="Arial"/>
          <w:color w:val="212529"/>
        </w:rPr>
        <w:t xml:space="preserve">or auditory-musical learners retain the most information after hearing it. </w:t>
      </w:r>
    </w:p>
    <w:p w14:paraId="583DC062" w14:textId="49B3429D" w:rsidR="00CA4999" w:rsidRPr="00E3345E" w:rsidRDefault="00CA4999" w:rsidP="00CA4999">
      <w:pPr>
        <w:pStyle w:val="NormalWeb"/>
        <w:shd w:val="clear" w:color="auto" w:fill="FFFFFF"/>
        <w:rPr>
          <w:rFonts w:ascii="Arial" w:hAnsi="Arial" w:cs="Arial"/>
          <w:color w:val="212529"/>
        </w:rPr>
      </w:pPr>
      <w:r w:rsidRPr="00E3345E">
        <w:rPr>
          <w:rFonts w:ascii="Arial" w:hAnsi="Arial" w:cs="Arial"/>
          <w:b/>
          <w:bCs/>
          <w:color w:val="212529"/>
        </w:rPr>
        <w:t>Social</w:t>
      </w:r>
      <w:r w:rsidRPr="00E3345E">
        <w:rPr>
          <w:rFonts w:ascii="Arial" w:hAnsi="Arial" w:cs="Arial"/>
          <w:color w:val="212529"/>
        </w:rPr>
        <w:t xml:space="preserve">, or interpersonal learners work best when they participate in study activities with other people such as quizzing each other or having a study group. </w:t>
      </w:r>
    </w:p>
    <w:p w14:paraId="76AEFA60" w14:textId="11085815" w:rsidR="00CA4999" w:rsidRPr="00E3345E" w:rsidRDefault="00CA4999" w:rsidP="00CA4999">
      <w:pPr>
        <w:pStyle w:val="NormalWeb"/>
        <w:shd w:val="clear" w:color="auto" w:fill="FFFFFF"/>
        <w:rPr>
          <w:rFonts w:ascii="Arial" w:hAnsi="Arial" w:cs="Arial"/>
          <w:b/>
          <w:bCs/>
          <w:color w:val="212529"/>
          <w:bdr w:val="none" w:sz="0" w:space="0" w:color="auto" w:frame="1"/>
        </w:rPr>
      </w:pPr>
      <w:r w:rsidRPr="00E3345E">
        <w:rPr>
          <w:rFonts w:ascii="Arial" w:hAnsi="Arial" w:cs="Arial"/>
          <w:b/>
          <w:bCs/>
          <w:color w:val="212529"/>
        </w:rPr>
        <w:t>Solitary</w:t>
      </w:r>
      <w:r w:rsidRPr="00E3345E">
        <w:rPr>
          <w:rFonts w:ascii="Arial" w:hAnsi="Arial" w:cs="Arial"/>
          <w:color w:val="212529"/>
        </w:rPr>
        <w:t xml:space="preserve">, or intrapersonal learners work best alone. Making notes and reciting them back are useful activities when studying by yourself. </w:t>
      </w:r>
    </w:p>
    <w:p w14:paraId="29EDBCF0" w14:textId="1B32AE2C" w:rsidR="00CA4999" w:rsidRPr="00E3345E" w:rsidRDefault="00CA4999" w:rsidP="00E3345E">
      <w:pPr>
        <w:pStyle w:val="NormalWeb"/>
        <w:shd w:val="clear" w:color="auto" w:fill="FFFFFF"/>
        <w:rPr>
          <w:rFonts w:ascii="Arial" w:hAnsi="Arial" w:cs="Arial"/>
          <w:color w:val="453878"/>
          <w:sz w:val="33"/>
          <w:szCs w:val="33"/>
        </w:rPr>
      </w:pPr>
      <w:r w:rsidRPr="00E3345E">
        <w:rPr>
          <w:rFonts w:ascii="Arial" w:hAnsi="Arial" w:cs="Arial"/>
          <w:b/>
          <w:bCs/>
          <w:color w:val="212529"/>
        </w:rPr>
        <w:t>Verbal</w:t>
      </w:r>
      <w:r w:rsidRPr="00E3345E">
        <w:rPr>
          <w:rFonts w:ascii="Arial" w:hAnsi="Arial" w:cs="Arial"/>
          <w:color w:val="212529"/>
        </w:rPr>
        <w:t>, or linguistic learners respond well to written or spoken words, using tools like rhymes and acronyms.</w:t>
      </w:r>
    </w:p>
    <w:p w14:paraId="2076147D" w14:textId="02507F97" w:rsidR="00CA4999" w:rsidRPr="00E3345E" w:rsidRDefault="00CA4999" w:rsidP="00CA4999">
      <w:pPr>
        <w:pStyle w:val="NormalWeb"/>
        <w:shd w:val="clear" w:color="auto" w:fill="FFFFFF"/>
        <w:rPr>
          <w:rFonts w:ascii="Arial" w:hAnsi="Arial" w:cs="Arial"/>
          <w:color w:val="212529"/>
        </w:rPr>
      </w:pPr>
      <w:r w:rsidRPr="00E3345E">
        <w:rPr>
          <w:rFonts w:ascii="Arial" w:hAnsi="Arial" w:cs="Arial"/>
          <w:b/>
          <w:bCs/>
          <w:color w:val="212529"/>
        </w:rPr>
        <w:t>Logical</w:t>
      </w:r>
      <w:r w:rsidRPr="00E3345E">
        <w:rPr>
          <w:rFonts w:ascii="Arial" w:hAnsi="Arial" w:cs="Arial"/>
          <w:color w:val="212529"/>
        </w:rPr>
        <w:t xml:space="preserve">, or mathematical learners use logic and structures </w:t>
      </w:r>
      <w:proofErr w:type="gramStart"/>
      <w:r w:rsidRPr="00E3345E">
        <w:rPr>
          <w:rFonts w:ascii="Arial" w:hAnsi="Arial" w:cs="Arial"/>
          <w:color w:val="212529"/>
        </w:rPr>
        <w:t>in order to</w:t>
      </w:r>
      <w:proofErr w:type="gramEnd"/>
      <w:r w:rsidRPr="00E3345E">
        <w:rPr>
          <w:rFonts w:ascii="Arial" w:hAnsi="Arial" w:cs="Arial"/>
          <w:color w:val="212529"/>
        </w:rPr>
        <w:t xml:space="preserve"> learn effectively. </w:t>
      </w:r>
    </w:p>
    <w:p w14:paraId="54746B84" w14:textId="7F5BF2A6" w:rsidR="00CA4999" w:rsidRDefault="008777D7" w:rsidP="005A4D95">
      <w:pPr>
        <w:rPr>
          <w:rFonts w:ascii="Arial" w:hAnsi="Arial" w:cs="Arial"/>
          <w:sz w:val="24"/>
          <w:szCs w:val="28"/>
          <w:lang w:eastAsia="ar-SA"/>
        </w:rPr>
      </w:pPr>
      <w:r>
        <w:rPr>
          <w:rFonts w:ascii="Arial" w:hAnsi="Arial" w:cs="Arial"/>
          <w:sz w:val="24"/>
          <w:szCs w:val="28"/>
          <w:lang w:eastAsia="ar-SA"/>
        </w:rPr>
        <w:t>Further information can be found in appendix 2.</w:t>
      </w:r>
    </w:p>
    <w:p w14:paraId="6D564896" w14:textId="77777777" w:rsidR="00733ADD" w:rsidRDefault="00733ADD" w:rsidP="005A4D95">
      <w:pPr>
        <w:rPr>
          <w:rFonts w:ascii="Arial" w:hAnsi="Arial" w:cs="Arial"/>
          <w:sz w:val="24"/>
          <w:szCs w:val="28"/>
          <w:lang w:eastAsia="ar-SA"/>
        </w:rPr>
      </w:pPr>
    </w:p>
    <w:p w14:paraId="210FA96F" w14:textId="77777777" w:rsidR="002160E7" w:rsidRDefault="002160E7" w:rsidP="005A4D95">
      <w:pPr>
        <w:rPr>
          <w:rFonts w:ascii="Arial" w:hAnsi="Arial" w:cs="Arial"/>
          <w:sz w:val="24"/>
          <w:szCs w:val="28"/>
          <w:lang w:eastAsia="ar-SA"/>
        </w:rPr>
      </w:pPr>
    </w:p>
    <w:p w14:paraId="027F4405" w14:textId="45E09C50" w:rsidR="00253EA9" w:rsidRDefault="00253EA9" w:rsidP="00253EA9">
      <w:pPr>
        <w:pStyle w:val="Heading1"/>
        <w:rPr>
          <w:rFonts w:ascii="Arial" w:hAnsi="Arial" w:cs="Arial"/>
          <w:lang w:val="en-US" w:eastAsia="ar-SA"/>
        </w:rPr>
      </w:pPr>
      <w:bookmarkStart w:id="11" w:name="_Toc166657732"/>
      <w:r>
        <w:rPr>
          <w:rFonts w:ascii="Arial" w:hAnsi="Arial" w:cs="Arial"/>
          <w:lang w:val="en-US" w:eastAsia="ar-SA"/>
        </w:rPr>
        <w:lastRenderedPageBreak/>
        <w:t xml:space="preserve">Formal Learning Requests </w:t>
      </w:r>
      <w:r w:rsidR="005B3716">
        <w:rPr>
          <w:rFonts w:ascii="Arial" w:hAnsi="Arial" w:cs="Arial"/>
          <w:lang w:val="en-US" w:eastAsia="ar-SA"/>
        </w:rPr>
        <w:t>Procedure</w:t>
      </w:r>
      <w:bookmarkEnd w:id="11"/>
      <w:r w:rsidR="005B3716">
        <w:rPr>
          <w:rFonts w:ascii="Arial" w:hAnsi="Arial" w:cs="Arial"/>
          <w:lang w:val="en-US" w:eastAsia="ar-SA"/>
        </w:rPr>
        <w:t xml:space="preserve"> </w:t>
      </w:r>
    </w:p>
    <w:p w14:paraId="5A36005B" w14:textId="16CC28FA" w:rsidR="00AB7174" w:rsidRPr="006275F2" w:rsidRDefault="00FD559A" w:rsidP="006275F2">
      <w:pPr>
        <w:pStyle w:val="Heading2"/>
        <w:spacing w:before="240" w:after="240"/>
        <w:ind w:left="578" w:hanging="578"/>
        <w:jc w:val="left"/>
        <w:rPr>
          <w:rFonts w:ascii="Arial" w:hAnsi="Arial" w:cs="Arial"/>
          <w:lang w:val="en-US" w:eastAsia="ar-SA"/>
        </w:rPr>
      </w:pPr>
      <w:bookmarkStart w:id="12" w:name="_Toc166657733"/>
      <w:r w:rsidRPr="00FD559A">
        <w:rPr>
          <w:rFonts w:ascii="Arial" w:hAnsi="Arial" w:cs="Arial"/>
          <w:lang w:val="en-US" w:eastAsia="ar-SA"/>
        </w:rPr>
        <w:t>Overview</w:t>
      </w:r>
      <w:bookmarkEnd w:id="12"/>
      <w:r w:rsidRPr="00FD559A">
        <w:rPr>
          <w:rFonts w:ascii="Arial" w:hAnsi="Arial" w:cs="Arial"/>
          <w:lang w:val="en-US" w:eastAsia="ar-SA"/>
        </w:rPr>
        <w:t xml:space="preserve"> </w:t>
      </w:r>
    </w:p>
    <w:p w14:paraId="6BCC463C" w14:textId="57AA9DB7" w:rsidR="00253EA9" w:rsidRPr="00FD559A" w:rsidRDefault="00253EA9" w:rsidP="00AB7174">
      <w:pPr>
        <w:spacing w:before="0" w:after="0" w:line="240" w:lineRule="auto"/>
        <w:jc w:val="left"/>
        <w:rPr>
          <w:rFonts w:ascii="Arial" w:hAnsi="Arial" w:cs="Arial"/>
          <w:sz w:val="24"/>
          <w:lang w:val="en-US" w:eastAsia="ar-SA"/>
        </w:rPr>
      </w:pPr>
      <w:r w:rsidRPr="00FD559A">
        <w:rPr>
          <w:rFonts w:ascii="Arial" w:hAnsi="Arial" w:cs="Arial"/>
          <w:sz w:val="24"/>
          <w:lang w:val="en-US" w:eastAsia="ar-SA"/>
        </w:rPr>
        <w:t xml:space="preserve">The councils </w:t>
      </w:r>
      <w:proofErr w:type="spellStart"/>
      <w:r w:rsidRPr="00FD559A">
        <w:rPr>
          <w:rFonts w:ascii="Arial" w:hAnsi="Arial" w:cs="Arial"/>
          <w:sz w:val="24"/>
          <w:lang w:val="en-US" w:eastAsia="ar-SA"/>
        </w:rPr>
        <w:t>recogni</w:t>
      </w:r>
      <w:r w:rsidR="003277FB">
        <w:rPr>
          <w:rFonts w:ascii="Arial" w:hAnsi="Arial" w:cs="Arial"/>
          <w:sz w:val="24"/>
          <w:lang w:val="en-US" w:eastAsia="ar-SA"/>
        </w:rPr>
        <w:t>s</w:t>
      </w:r>
      <w:r w:rsidRPr="00FD559A">
        <w:rPr>
          <w:rFonts w:ascii="Arial" w:hAnsi="Arial" w:cs="Arial"/>
          <w:sz w:val="24"/>
          <w:lang w:val="en-US" w:eastAsia="ar-SA"/>
        </w:rPr>
        <w:t>e</w:t>
      </w:r>
      <w:proofErr w:type="spellEnd"/>
      <w:r w:rsidRPr="00FD559A">
        <w:rPr>
          <w:rFonts w:ascii="Arial" w:hAnsi="Arial" w:cs="Arial"/>
          <w:sz w:val="24"/>
          <w:lang w:val="en-US" w:eastAsia="ar-SA"/>
        </w:rPr>
        <w:t xml:space="preserve"> that external expertise may </w:t>
      </w:r>
      <w:r w:rsidR="000B5FB4">
        <w:rPr>
          <w:rFonts w:ascii="Arial" w:hAnsi="Arial" w:cs="Arial"/>
          <w:sz w:val="24"/>
          <w:lang w:val="en-US" w:eastAsia="ar-SA"/>
        </w:rPr>
        <w:t xml:space="preserve">sometimes </w:t>
      </w:r>
      <w:r w:rsidRPr="00FD559A">
        <w:rPr>
          <w:rFonts w:ascii="Arial" w:hAnsi="Arial" w:cs="Arial"/>
          <w:sz w:val="24"/>
          <w:lang w:val="en-US" w:eastAsia="ar-SA"/>
        </w:rPr>
        <w:t>be required</w:t>
      </w:r>
      <w:r w:rsidR="003277FB">
        <w:rPr>
          <w:rFonts w:ascii="Arial" w:hAnsi="Arial" w:cs="Arial"/>
          <w:sz w:val="24"/>
          <w:lang w:val="en-US" w:eastAsia="ar-SA"/>
        </w:rPr>
        <w:t xml:space="preserve"> to support and develop employees.</w:t>
      </w:r>
    </w:p>
    <w:p w14:paraId="5E74D1F6" w14:textId="77777777" w:rsidR="00253EA9" w:rsidRPr="00FD559A" w:rsidRDefault="00253EA9" w:rsidP="00AB7174">
      <w:pPr>
        <w:spacing w:before="0" w:after="0" w:line="240" w:lineRule="auto"/>
        <w:jc w:val="left"/>
        <w:rPr>
          <w:rFonts w:ascii="Arial" w:hAnsi="Arial" w:cs="Arial"/>
          <w:sz w:val="24"/>
          <w:lang w:val="en-US" w:eastAsia="ar-SA"/>
        </w:rPr>
      </w:pPr>
    </w:p>
    <w:p w14:paraId="4238BDAA" w14:textId="4711610C" w:rsidR="00253EA9" w:rsidRPr="00FD559A" w:rsidRDefault="00253EA9" w:rsidP="00A26C4D">
      <w:pPr>
        <w:spacing w:before="0" w:line="240" w:lineRule="auto"/>
        <w:jc w:val="left"/>
        <w:rPr>
          <w:rFonts w:ascii="Arial" w:hAnsi="Arial" w:cs="Arial"/>
          <w:sz w:val="24"/>
          <w:lang w:val="en-US" w:eastAsia="ar-SA"/>
        </w:rPr>
      </w:pPr>
      <w:r w:rsidRPr="00FD559A">
        <w:rPr>
          <w:rFonts w:ascii="Arial" w:hAnsi="Arial" w:cs="Arial"/>
          <w:sz w:val="24"/>
          <w:lang w:val="en-US" w:eastAsia="ar-SA"/>
        </w:rPr>
        <w:t xml:space="preserve">When </w:t>
      </w:r>
      <w:r w:rsidR="003277FB">
        <w:rPr>
          <w:rFonts w:ascii="Arial" w:hAnsi="Arial" w:cs="Arial"/>
          <w:sz w:val="24"/>
          <w:lang w:val="en-US" w:eastAsia="ar-SA"/>
        </w:rPr>
        <w:t>approving</w:t>
      </w:r>
      <w:r w:rsidRPr="00FD559A">
        <w:rPr>
          <w:rFonts w:ascii="Arial" w:hAnsi="Arial" w:cs="Arial"/>
          <w:sz w:val="24"/>
          <w:lang w:val="en-US" w:eastAsia="ar-SA"/>
        </w:rPr>
        <w:t xml:space="preserve"> learning </w:t>
      </w:r>
      <w:r w:rsidR="003277FB">
        <w:rPr>
          <w:rFonts w:ascii="Arial" w:hAnsi="Arial" w:cs="Arial"/>
          <w:sz w:val="24"/>
          <w:lang w:val="en-US" w:eastAsia="ar-SA"/>
        </w:rPr>
        <w:t xml:space="preserve">requests, </w:t>
      </w:r>
      <w:r w:rsidRPr="00FD559A">
        <w:rPr>
          <w:rFonts w:ascii="Arial" w:hAnsi="Arial" w:cs="Arial"/>
          <w:sz w:val="24"/>
          <w:lang w:val="en-US" w:eastAsia="ar-SA"/>
        </w:rPr>
        <w:t xml:space="preserve">managers should always consider the </w:t>
      </w:r>
      <w:proofErr w:type="gramStart"/>
      <w:r w:rsidRPr="00FD559A">
        <w:rPr>
          <w:rFonts w:ascii="Arial" w:hAnsi="Arial" w:cs="Arial"/>
          <w:sz w:val="24"/>
          <w:lang w:val="en-US" w:eastAsia="ar-SA"/>
        </w:rPr>
        <w:t>following;</w:t>
      </w:r>
      <w:proofErr w:type="gramEnd"/>
    </w:p>
    <w:p w14:paraId="3658BFA6" w14:textId="527B7F98" w:rsidR="00253EA9" w:rsidRPr="00FD559A" w:rsidRDefault="00253EA9" w:rsidP="00253EA9">
      <w:pPr>
        <w:pStyle w:val="ListParagraph"/>
        <w:numPr>
          <w:ilvl w:val="0"/>
          <w:numId w:val="26"/>
        </w:numPr>
        <w:spacing w:before="0" w:after="0" w:line="240" w:lineRule="auto"/>
        <w:jc w:val="left"/>
        <w:rPr>
          <w:rFonts w:ascii="Arial" w:hAnsi="Arial" w:cs="Arial"/>
          <w:sz w:val="24"/>
          <w:lang w:val="en-US" w:eastAsia="ar-SA"/>
        </w:rPr>
      </w:pPr>
      <w:r w:rsidRPr="00FD559A">
        <w:rPr>
          <w:rFonts w:ascii="Arial" w:hAnsi="Arial" w:cs="Arial"/>
          <w:sz w:val="24"/>
          <w:lang w:val="en-US" w:eastAsia="ar-SA"/>
        </w:rPr>
        <w:t xml:space="preserve">What is already available within the councils (resources, expertise, online learning)? </w:t>
      </w:r>
    </w:p>
    <w:p w14:paraId="52B497AD" w14:textId="2DF78759" w:rsidR="002B6A9B" w:rsidRPr="002B6A9B" w:rsidRDefault="00253EA9" w:rsidP="002B6A9B">
      <w:pPr>
        <w:pStyle w:val="ListParagraph"/>
        <w:numPr>
          <w:ilvl w:val="0"/>
          <w:numId w:val="26"/>
        </w:numPr>
        <w:spacing w:before="0" w:after="0" w:line="240" w:lineRule="auto"/>
        <w:rPr>
          <w:rFonts w:ascii="Arial" w:hAnsi="Arial" w:cs="Arial"/>
          <w:sz w:val="24"/>
          <w:lang w:val="en-US" w:eastAsia="ar-SA"/>
        </w:rPr>
      </w:pPr>
      <w:r w:rsidRPr="00FD559A">
        <w:rPr>
          <w:rFonts w:ascii="Arial" w:hAnsi="Arial" w:cs="Arial"/>
          <w:sz w:val="24"/>
          <w:lang w:val="en-US" w:eastAsia="ar-SA"/>
        </w:rPr>
        <w:t xml:space="preserve">Would a </w:t>
      </w:r>
      <w:r w:rsidR="00A834C5">
        <w:rPr>
          <w:rFonts w:ascii="Arial" w:hAnsi="Arial" w:cs="Arial"/>
          <w:sz w:val="24"/>
          <w:lang w:val="en-US" w:eastAsia="ar-SA"/>
        </w:rPr>
        <w:t>council</w:t>
      </w:r>
      <w:r w:rsidRPr="00FD559A">
        <w:rPr>
          <w:rFonts w:ascii="Arial" w:hAnsi="Arial" w:cs="Arial"/>
          <w:sz w:val="24"/>
          <w:lang w:val="en-US" w:eastAsia="ar-SA"/>
        </w:rPr>
        <w:t>-wide arrangement</w:t>
      </w:r>
      <w:r w:rsidR="003277FB">
        <w:rPr>
          <w:rFonts w:ascii="Arial" w:hAnsi="Arial" w:cs="Arial"/>
          <w:sz w:val="24"/>
          <w:lang w:val="en-US" w:eastAsia="ar-SA"/>
        </w:rPr>
        <w:t xml:space="preserve"> </w:t>
      </w:r>
      <w:r w:rsidRPr="00FD559A">
        <w:rPr>
          <w:rFonts w:ascii="Arial" w:hAnsi="Arial" w:cs="Arial"/>
          <w:sz w:val="24"/>
          <w:lang w:val="en-US" w:eastAsia="ar-SA"/>
        </w:rPr>
        <w:t>be beneficial?</w:t>
      </w:r>
    </w:p>
    <w:p w14:paraId="3E8293D5" w14:textId="19B1EB74" w:rsidR="003277FB" w:rsidRDefault="000C5E61" w:rsidP="00A26C4D">
      <w:pPr>
        <w:pStyle w:val="ListParagraph"/>
        <w:numPr>
          <w:ilvl w:val="0"/>
          <w:numId w:val="26"/>
        </w:numPr>
        <w:spacing w:before="0" w:after="0" w:line="240" w:lineRule="auto"/>
        <w:rPr>
          <w:rFonts w:ascii="Arial" w:hAnsi="Arial" w:cs="Arial"/>
          <w:sz w:val="24"/>
          <w:lang w:val="en-US" w:eastAsia="ar-SA"/>
        </w:rPr>
      </w:pPr>
      <w:r w:rsidRPr="00FD559A">
        <w:rPr>
          <w:rFonts w:ascii="Arial" w:hAnsi="Arial" w:cs="Arial"/>
          <w:sz w:val="24"/>
          <w:lang w:val="en-US" w:eastAsia="ar-SA"/>
        </w:rPr>
        <w:t xml:space="preserve">Equity and fairness amongst employees with the </w:t>
      </w:r>
      <w:r w:rsidRPr="00257DF1">
        <w:rPr>
          <w:rFonts w:ascii="Arial" w:hAnsi="Arial" w:cs="Arial"/>
          <w:sz w:val="24"/>
          <w:lang w:eastAsia="ar-SA"/>
        </w:rPr>
        <w:t>utili</w:t>
      </w:r>
      <w:r w:rsidR="00A26C4D" w:rsidRPr="00257DF1">
        <w:rPr>
          <w:rFonts w:ascii="Arial" w:hAnsi="Arial" w:cs="Arial"/>
          <w:sz w:val="24"/>
          <w:lang w:eastAsia="ar-SA"/>
        </w:rPr>
        <w:t>s</w:t>
      </w:r>
      <w:r w:rsidRPr="00257DF1">
        <w:rPr>
          <w:rFonts w:ascii="Arial" w:hAnsi="Arial" w:cs="Arial"/>
          <w:sz w:val="24"/>
          <w:lang w:eastAsia="ar-SA"/>
        </w:rPr>
        <w:t>ation</w:t>
      </w:r>
      <w:r w:rsidRPr="00FD559A">
        <w:rPr>
          <w:rFonts w:ascii="Arial" w:hAnsi="Arial" w:cs="Arial"/>
          <w:sz w:val="24"/>
          <w:lang w:val="en-US" w:eastAsia="ar-SA"/>
        </w:rPr>
        <w:t xml:space="preserve"> of </w:t>
      </w:r>
      <w:r w:rsidR="00A834C5">
        <w:rPr>
          <w:rFonts w:ascii="Arial" w:hAnsi="Arial" w:cs="Arial"/>
          <w:sz w:val="24"/>
          <w:lang w:val="en-US" w:eastAsia="ar-SA"/>
        </w:rPr>
        <w:t>the</w:t>
      </w:r>
      <w:r w:rsidR="00A834C5" w:rsidRPr="00FD559A">
        <w:rPr>
          <w:rFonts w:ascii="Arial" w:hAnsi="Arial" w:cs="Arial"/>
          <w:sz w:val="24"/>
          <w:lang w:val="en-US" w:eastAsia="ar-SA"/>
        </w:rPr>
        <w:t xml:space="preserve"> </w:t>
      </w:r>
      <w:r w:rsidRPr="00FD559A">
        <w:rPr>
          <w:rFonts w:ascii="Arial" w:hAnsi="Arial" w:cs="Arial"/>
          <w:sz w:val="24"/>
          <w:lang w:val="en-US" w:eastAsia="ar-SA"/>
        </w:rPr>
        <w:t>budget.</w:t>
      </w:r>
    </w:p>
    <w:p w14:paraId="0425C61D" w14:textId="75A3B4ED" w:rsidR="00A26C4D" w:rsidRPr="00A26C4D" w:rsidRDefault="003277FB" w:rsidP="00A26C4D">
      <w:pPr>
        <w:pStyle w:val="ListParagraph"/>
        <w:numPr>
          <w:ilvl w:val="0"/>
          <w:numId w:val="26"/>
        </w:numPr>
        <w:spacing w:before="0" w:after="0" w:line="240" w:lineRule="auto"/>
        <w:rPr>
          <w:rFonts w:ascii="Arial" w:hAnsi="Arial" w:cs="Arial"/>
          <w:sz w:val="24"/>
          <w:lang w:val="en-US" w:eastAsia="ar-SA"/>
        </w:rPr>
      </w:pPr>
      <w:r>
        <w:rPr>
          <w:rFonts w:ascii="Arial" w:hAnsi="Arial" w:cs="Arial"/>
          <w:sz w:val="24"/>
          <w:lang w:val="en-US" w:eastAsia="ar-SA"/>
        </w:rPr>
        <w:t xml:space="preserve">How many people need to attend the </w:t>
      </w:r>
      <w:r w:rsidR="00577A47">
        <w:rPr>
          <w:rFonts w:ascii="Arial" w:hAnsi="Arial" w:cs="Arial"/>
          <w:sz w:val="24"/>
          <w:lang w:val="en-US" w:eastAsia="ar-SA"/>
        </w:rPr>
        <w:t xml:space="preserve">learning intervention </w:t>
      </w:r>
      <w:r>
        <w:rPr>
          <w:rFonts w:ascii="Arial" w:hAnsi="Arial" w:cs="Arial"/>
          <w:sz w:val="24"/>
          <w:lang w:val="en-US" w:eastAsia="ar-SA"/>
        </w:rPr>
        <w:t xml:space="preserve">– this should be a maximum of two attendees per learning intervention </w:t>
      </w:r>
      <w:r w:rsidR="00F32F95">
        <w:rPr>
          <w:rFonts w:ascii="Arial" w:hAnsi="Arial" w:cs="Arial"/>
          <w:sz w:val="24"/>
          <w:lang w:val="en-US" w:eastAsia="ar-SA"/>
        </w:rPr>
        <w:t>who then commit to sharing learning with peers</w:t>
      </w:r>
      <w:r w:rsidR="00E42AC2" w:rsidRPr="00FD559A">
        <w:rPr>
          <w:rFonts w:ascii="Arial" w:hAnsi="Arial" w:cs="Arial"/>
          <w:sz w:val="24"/>
          <w:lang w:val="en-US" w:eastAsia="ar-SA"/>
        </w:rPr>
        <w:t xml:space="preserve"> </w:t>
      </w:r>
      <w:r w:rsidR="00E42AC2">
        <w:rPr>
          <w:rFonts w:ascii="Arial" w:hAnsi="Arial" w:cs="Arial"/>
          <w:sz w:val="24"/>
          <w:lang w:val="en-US" w:eastAsia="ar-SA"/>
        </w:rPr>
        <w:t>(</w:t>
      </w:r>
      <w:r w:rsidR="00F32F95">
        <w:rPr>
          <w:rFonts w:ascii="Arial" w:hAnsi="Arial" w:cs="Arial"/>
          <w:sz w:val="24"/>
          <w:lang w:val="en-US" w:eastAsia="ar-SA"/>
        </w:rPr>
        <w:t>u</w:t>
      </w:r>
      <w:r>
        <w:rPr>
          <w:rFonts w:ascii="Arial" w:hAnsi="Arial" w:cs="Arial"/>
          <w:sz w:val="24"/>
          <w:lang w:val="en-US" w:eastAsia="ar-SA"/>
        </w:rPr>
        <w:t xml:space="preserve">nless there </w:t>
      </w:r>
      <w:r w:rsidR="00F32F95">
        <w:rPr>
          <w:rFonts w:ascii="Arial" w:hAnsi="Arial" w:cs="Arial"/>
          <w:sz w:val="24"/>
          <w:lang w:val="en-US" w:eastAsia="ar-SA"/>
        </w:rPr>
        <w:t>are</w:t>
      </w:r>
      <w:r>
        <w:rPr>
          <w:rFonts w:ascii="Arial" w:hAnsi="Arial" w:cs="Arial"/>
          <w:sz w:val="24"/>
          <w:lang w:val="en-US" w:eastAsia="ar-SA"/>
        </w:rPr>
        <w:t xml:space="preserve"> specific </w:t>
      </w:r>
      <w:r w:rsidR="00F32F95">
        <w:rPr>
          <w:rFonts w:ascii="Arial" w:hAnsi="Arial" w:cs="Arial"/>
          <w:sz w:val="24"/>
          <w:lang w:val="en-US" w:eastAsia="ar-SA"/>
        </w:rPr>
        <w:t xml:space="preserve">requirements for all staff to attend or gain certification) </w:t>
      </w:r>
    </w:p>
    <w:p w14:paraId="0C939967" w14:textId="77777777" w:rsidR="000C5E61" w:rsidRPr="00FD559A" w:rsidRDefault="000C5E61" w:rsidP="000C5E61">
      <w:pPr>
        <w:spacing w:before="0" w:after="0" w:line="240" w:lineRule="auto"/>
        <w:rPr>
          <w:rFonts w:ascii="Arial" w:hAnsi="Arial" w:cs="Arial"/>
          <w:sz w:val="24"/>
          <w:lang w:val="en-US" w:eastAsia="ar-SA"/>
        </w:rPr>
      </w:pPr>
    </w:p>
    <w:p w14:paraId="76F174D8" w14:textId="74F20B57" w:rsidR="000C5E61" w:rsidRPr="00FD559A" w:rsidRDefault="000C5E61" w:rsidP="000C5E61">
      <w:pPr>
        <w:spacing w:before="0" w:after="0" w:line="240" w:lineRule="auto"/>
        <w:rPr>
          <w:rFonts w:ascii="Arial" w:hAnsi="Arial" w:cs="Arial"/>
          <w:sz w:val="24"/>
          <w:lang w:val="en-US" w:eastAsia="ar-SA"/>
        </w:rPr>
      </w:pPr>
      <w:r w:rsidRPr="00FD559A">
        <w:rPr>
          <w:rFonts w:ascii="Arial" w:hAnsi="Arial" w:cs="Arial"/>
          <w:sz w:val="24"/>
          <w:lang w:val="en-US" w:eastAsia="ar-SA"/>
        </w:rPr>
        <w:t>Each service area is allocated a proportion of the corporate learning and development budget each year</w:t>
      </w:r>
      <w:r w:rsidR="00A834C5">
        <w:rPr>
          <w:rFonts w:ascii="Arial" w:hAnsi="Arial" w:cs="Arial"/>
          <w:sz w:val="24"/>
          <w:lang w:val="en-US" w:eastAsia="ar-SA"/>
        </w:rPr>
        <w:t xml:space="preserve"> based on the </w:t>
      </w:r>
      <w:r w:rsidR="00C02DE9">
        <w:rPr>
          <w:rFonts w:ascii="Arial" w:hAnsi="Arial" w:cs="Arial"/>
          <w:sz w:val="24"/>
          <w:lang w:val="en-US" w:eastAsia="ar-SA"/>
        </w:rPr>
        <w:t>full-time</w:t>
      </w:r>
      <w:r w:rsidR="00A834C5">
        <w:rPr>
          <w:rFonts w:ascii="Arial" w:hAnsi="Arial" w:cs="Arial"/>
          <w:sz w:val="24"/>
          <w:lang w:val="en-US" w:eastAsia="ar-SA"/>
        </w:rPr>
        <w:t xml:space="preserve"> equivalent headcount for the service area,</w:t>
      </w:r>
      <w:r w:rsidRPr="00FD559A">
        <w:rPr>
          <w:rFonts w:ascii="Arial" w:hAnsi="Arial" w:cs="Arial"/>
          <w:sz w:val="24"/>
          <w:lang w:val="en-US" w:eastAsia="ar-SA"/>
        </w:rPr>
        <w:t xml:space="preserve"> and can request to </w:t>
      </w:r>
      <w:proofErr w:type="spellStart"/>
      <w:r w:rsidRPr="00FD559A">
        <w:rPr>
          <w:rFonts w:ascii="Arial" w:hAnsi="Arial" w:cs="Arial"/>
          <w:sz w:val="24"/>
          <w:lang w:val="en-US" w:eastAsia="ar-SA"/>
        </w:rPr>
        <w:t>utili</w:t>
      </w:r>
      <w:r w:rsidR="00A26C4D">
        <w:rPr>
          <w:rFonts w:ascii="Arial" w:hAnsi="Arial" w:cs="Arial"/>
          <w:sz w:val="24"/>
          <w:lang w:val="en-US" w:eastAsia="ar-SA"/>
        </w:rPr>
        <w:t>s</w:t>
      </w:r>
      <w:r w:rsidRPr="00FD559A">
        <w:rPr>
          <w:rFonts w:ascii="Arial" w:hAnsi="Arial" w:cs="Arial"/>
          <w:sz w:val="24"/>
          <w:lang w:val="en-US" w:eastAsia="ar-SA"/>
        </w:rPr>
        <w:t>e</w:t>
      </w:r>
      <w:proofErr w:type="spellEnd"/>
      <w:r w:rsidRPr="00FD559A">
        <w:rPr>
          <w:rFonts w:ascii="Arial" w:hAnsi="Arial" w:cs="Arial"/>
          <w:sz w:val="24"/>
          <w:lang w:val="en-US" w:eastAsia="ar-SA"/>
        </w:rPr>
        <w:t xml:space="preserve"> the</w:t>
      </w:r>
      <w:r w:rsidR="00F32F95">
        <w:rPr>
          <w:rFonts w:ascii="Arial" w:hAnsi="Arial" w:cs="Arial"/>
          <w:sz w:val="24"/>
          <w:lang w:val="en-US" w:eastAsia="ar-SA"/>
        </w:rPr>
        <w:t>ir</w:t>
      </w:r>
      <w:r w:rsidRPr="00FD559A">
        <w:rPr>
          <w:rFonts w:ascii="Arial" w:hAnsi="Arial" w:cs="Arial"/>
          <w:sz w:val="24"/>
          <w:lang w:val="en-US" w:eastAsia="ar-SA"/>
        </w:rPr>
        <w:t xml:space="preserve"> budget, </w:t>
      </w:r>
      <w:r w:rsidR="00FD559A" w:rsidRPr="00FD559A">
        <w:rPr>
          <w:rFonts w:ascii="Arial" w:hAnsi="Arial" w:cs="Arial"/>
          <w:sz w:val="24"/>
          <w:lang w:val="en-US" w:eastAsia="ar-SA"/>
        </w:rPr>
        <w:t>in line</w:t>
      </w:r>
      <w:r w:rsidRPr="00FD559A">
        <w:rPr>
          <w:rFonts w:ascii="Arial" w:hAnsi="Arial" w:cs="Arial"/>
          <w:sz w:val="24"/>
          <w:lang w:val="en-US" w:eastAsia="ar-SA"/>
        </w:rPr>
        <w:t xml:space="preserve"> with the below procedure. </w:t>
      </w:r>
    </w:p>
    <w:p w14:paraId="281C8752" w14:textId="3DECAE91" w:rsidR="000C5E61" w:rsidRPr="00FD559A" w:rsidRDefault="000C5E61" w:rsidP="000C5E61">
      <w:pPr>
        <w:spacing w:before="0" w:after="0" w:line="240" w:lineRule="auto"/>
        <w:rPr>
          <w:rFonts w:ascii="Arial" w:hAnsi="Arial" w:cs="Arial"/>
          <w:sz w:val="24"/>
          <w:lang w:val="en-US" w:eastAsia="ar-SA"/>
        </w:rPr>
      </w:pPr>
    </w:p>
    <w:p w14:paraId="41EEAA46" w14:textId="57657EBC" w:rsidR="000C5E61" w:rsidRDefault="000C5E61" w:rsidP="000C5E61">
      <w:pPr>
        <w:spacing w:before="0" w:after="0" w:line="240" w:lineRule="auto"/>
        <w:rPr>
          <w:rFonts w:ascii="Arial" w:hAnsi="Arial" w:cs="Arial"/>
          <w:sz w:val="24"/>
          <w:lang w:val="en-US" w:eastAsia="ar-SA"/>
        </w:rPr>
      </w:pPr>
      <w:r w:rsidRPr="00FD559A">
        <w:rPr>
          <w:rFonts w:ascii="Arial" w:hAnsi="Arial" w:cs="Arial"/>
          <w:sz w:val="24"/>
          <w:lang w:val="en-US" w:eastAsia="ar-SA"/>
        </w:rPr>
        <w:t xml:space="preserve">As the corporate learning and development budget sits with the People and Culture Manager, each service area must liaise with </w:t>
      </w:r>
      <w:r w:rsidR="00F32F95">
        <w:rPr>
          <w:rFonts w:ascii="Arial" w:hAnsi="Arial" w:cs="Arial"/>
          <w:sz w:val="24"/>
          <w:lang w:val="en-US" w:eastAsia="ar-SA"/>
        </w:rPr>
        <w:t>L</w:t>
      </w:r>
      <w:r w:rsidRPr="00FD559A">
        <w:rPr>
          <w:rFonts w:ascii="Arial" w:hAnsi="Arial" w:cs="Arial"/>
          <w:sz w:val="24"/>
          <w:lang w:val="en-US" w:eastAsia="ar-SA"/>
        </w:rPr>
        <w:t xml:space="preserve">earning and </w:t>
      </w:r>
      <w:r w:rsidR="00F32F95">
        <w:rPr>
          <w:rFonts w:ascii="Arial" w:hAnsi="Arial" w:cs="Arial"/>
          <w:sz w:val="24"/>
          <w:lang w:val="en-US" w:eastAsia="ar-SA"/>
        </w:rPr>
        <w:t>D</w:t>
      </w:r>
      <w:r w:rsidRPr="00FD559A">
        <w:rPr>
          <w:rFonts w:ascii="Arial" w:hAnsi="Arial" w:cs="Arial"/>
          <w:sz w:val="24"/>
          <w:lang w:val="en-US" w:eastAsia="ar-SA"/>
        </w:rPr>
        <w:t xml:space="preserve">evelopment </w:t>
      </w:r>
      <w:r w:rsidR="00F32F95">
        <w:rPr>
          <w:rFonts w:ascii="Arial" w:hAnsi="Arial" w:cs="Arial"/>
          <w:sz w:val="24"/>
          <w:lang w:val="en-US" w:eastAsia="ar-SA"/>
        </w:rPr>
        <w:t>A</w:t>
      </w:r>
      <w:r w:rsidRPr="00FD559A">
        <w:rPr>
          <w:rFonts w:ascii="Arial" w:hAnsi="Arial" w:cs="Arial"/>
          <w:sz w:val="24"/>
          <w:lang w:val="en-US" w:eastAsia="ar-SA"/>
        </w:rPr>
        <w:t xml:space="preserve">dvisors to raise the required purchase orders and pay the subsequent invoices. Each service area is responsible for </w:t>
      </w:r>
      <w:proofErr w:type="spellStart"/>
      <w:r w:rsidR="00F32F95">
        <w:rPr>
          <w:rFonts w:ascii="Arial" w:hAnsi="Arial" w:cs="Arial"/>
          <w:sz w:val="24"/>
          <w:lang w:val="en-US" w:eastAsia="ar-SA"/>
        </w:rPr>
        <w:t>organising</w:t>
      </w:r>
      <w:proofErr w:type="spellEnd"/>
      <w:r w:rsidR="00F32F95">
        <w:rPr>
          <w:rFonts w:ascii="Arial" w:hAnsi="Arial" w:cs="Arial"/>
          <w:sz w:val="24"/>
          <w:lang w:val="en-US" w:eastAsia="ar-SA"/>
        </w:rPr>
        <w:t xml:space="preserve"> and </w:t>
      </w:r>
      <w:r w:rsidRPr="00FD559A">
        <w:rPr>
          <w:rFonts w:ascii="Arial" w:hAnsi="Arial" w:cs="Arial"/>
          <w:sz w:val="24"/>
          <w:lang w:val="en-US" w:eastAsia="ar-SA"/>
        </w:rPr>
        <w:t>booking</w:t>
      </w:r>
      <w:r w:rsidR="00F32F95">
        <w:rPr>
          <w:rFonts w:ascii="Arial" w:hAnsi="Arial" w:cs="Arial"/>
          <w:sz w:val="24"/>
          <w:lang w:val="en-US" w:eastAsia="ar-SA"/>
        </w:rPr>
        <w:t xml:space="preserve"> </w:t>
      </w:r>
      <w:r w:rsidRPr="00FD559A">
        <w:rPr>
          <w:rFonts w:ascii="Arial" w:hAnsi="Arial" w:cs="Arial"/>
          <w:sz w:val="24"/>
          <w:lang w:val="en-US" w:eastAsia="ar-SA"/>
        </w:rPr>
        <w:t xml:space="preserve">their own </w:t>
      </w:r>
      <w:r w:rsidR="00F32F95">
        <w:rPr>
          <w:rFonts w:ascii="Arial" w:hAnsi="Arial" w:cs="Arial"/>
          <w:sz w:val="24"/>
          <w:lang w:val="en-US" w:eastAsia="ar-SA"/>
        </w:rPr>
        <w:t>learning interventions.</w:t>
      </w:r>
    </w:p>
    <w:p w14:paraId="216D817C" w14:textId="77777777" w:rsidR="00F32F95" w:rsidRPr="00FD559A" w:rsidRDefault="00F32F95" w:rsidP="000C5E61">
      <w:pPr>
        <w:spacing w:before="0" w:after="0" w:line="240" w:lineRule="auto"/>
        <w:rPr>
          <w:rFonts w:ascii="Arial" w:hAnsi="Arial" w:cs="Arial"/>
          <w:sz w:val="24"/>
          <w:lang w:val="en-US" w:eastAsia="ar-SA"/>
        </w:rPr>
      </w:pPr>
    </w:p>
    <w:p w14:paraId="1084FBB6" w14:textId="01B4C423" w:rsidR="00253EA9" w:rsidRPr="00FD559A" w:rsidRDefault="000C5E61" w:rsidP="000C5E61">
      <w:pPr>
        <w:spacing w:before="0" w:after="0" w:line="240" w:lineRule="auto"/>
        <w:rPr>
          <w:rFonts w:ascii="Arial" w:hAnsi="Arial" w:cs="Arial"/>
          <w:sz w:val="24"/>
          <w:lang w:val="en-US" w:eastAsia="ar-SA"/>
        </w:rPr>
      </w:pPr>
      <w:r w:rsidRPr="00FD559A">
        <w:rPr>
          <w:rFonts w:ascii="Arial" w:hAnsi="Arial" w:cs="Arial"/>
          <w:sz w:val="24"/>
          <w:lang w:val="en-US" w:eastAsia="ar-SA"/>
        </w:rPr>
        <w:t>Each service area must monitor their expenditure within the</w:t>
      </w:r>
      <w:r w:rsidR="00F32F95">
        <w:rPr>
          <w:rFonts w:ascii="Arial" w:hAnsi="Arial" w:cs="Arial"/>
          <w:sz w:val="24"/>
          <w:lang w:val="en-US" w:eastAsia="ar-SA"/>
        </w:rPr>
        <w:t>ir</w:t>
      </w:r>
      <w:r w:rsidRPr="00FD559A">
        <w:rPr>
          <w:rFonts w:ascii="Arial" w:hAnsi="Arial" w:cs="Arial"/>
          <w:sz w:val="24"/>
          <w:lang w:val="en-US" w:eastAsia="ar-SA"/>
        </w:rPr>
        <w:t xml:space="preserve"> allocation and</w:t>
      </w:r>
      <w:r w:rsidR="00F32F95">
        <w:rPr>
          <w:rFonts w:ascii="Arial" w:hAnsi="Arial" w:cs="Arial"/>
          <w:sz w:val="24"/>
          <w:lang w:val="en-US" w:eastAsia="ar-SA"/>
        </w:rPr>
        <w:t xml:space="preserve"> take responsibility to ensure they do not exceed their budget allocation.</w:t>
      </w:r>
      <w:r w:rsidR="00A834C5">
        <w:rPr>
          <w:rFonts w:ascii="Arial" w:hAnsi="Arial" w:cs="Arial"/>
          <w:sz w:val="24"/>
          <w:lang w:val="en-US" w:eastAsia="ar-SA"/>
        </w:rPr>
        <w:t xml:space="preserve"> Information will be provided to Heads of Service at least quarterly to help monitor the budget.</w:t>
      </w:r>
    </w:p>
    <w:p w14:paraId="697983F2" w14:textId="77777777" w:rsidR="00FD559A" w:rsidRPr="00FD559A" w:rsidRDefault="00FD559A" w:rsidP="000C5E61">
      <w:pPr>
        <w:spacing w:before="0" w:after="0" w:line="240" w:lineRule="auto"/>
        <w:rPr>
          <w:rFonts w:ascii="Arial" w:hAnsi="Arial" w:cs="Arial"/>
          <w:sz w:val="24"/>
          <w:lang w:val="en-US" w:eastAsia="ar-SA"/>
        </w:rPr>
      </w:pPr>
    </w:p>
    <w:p w14:paraId="0C8D3DD6" w14:textId="134969FB" w:rsidR="00FD559A" w:rsidRDefault="00FD559A" w:rsidP="000C5E61">
      <w:pPr>
        <w:spacing w:before="0" w:after="0" w:line="240" w:lineRule="auto"/>
        <w:rPr>
          <w:rFonts w:ascii="Arial" w:hAnsi="Arial" w:cs="Arial"/>
          <w:sz w:val="24"/>
          <w:lang w:val="en-US" w:eastAsia="ar-SA"/>
        </w:rPr>
      </w:pPr>
      <w:r w:rsidRPr="00FD559A">
        <w:rPr>
          <w:rFonts w:ascii="Arial" w:hAnsi="Arial" w:cs="Arial"/>
          <w:sz w:val="24"/>
          <w:lang w:val="en-US" w:eastAsia="ar-SA"/>
        </w:rPr>
        <w:t>Conferences,</w:t>
      </w:r>
      <w:r w:rsidR="00F32F95">
        <w:rPr>
          <w:rFonts w:ascii="Arial" w:hAnsi="Arial" w:cs="Arial"/>
          <w:sz w:val="24"/>
          <w:lang w:val="en-US" w:eastAsia="ar-SA"/>
        </w:rPr>
        <w:t xml:space="preserve"> </w:t>
      </w:r>
      <w:r w:rsidRPr="00FD559A">
        <w:rPr>
          <w:rFonts w:ascii="Arial" w:hAnsi="Arial" w:cs="Arial"/>
          <w:sz w:val="24"/>
          <w:lang w:val="en-US" w:eastAsia="ar-SA"/>
        </w:rPr>
        <w:t xml:space="preserve">and networking events are not covered by the corporate learning and development budget and will need to be covered by individual service area budgets. </w:t>
      </w:r>
    </w:p>
    <w:p w14:paraId="50F84E19" w14:textId="77777777" w:rsidR="00A26C4D" w:rsidRDefault="00A26C4D" w:rsidP="000C5E61">
      <w:pPr>
        <w:spacing w:before="0" w:after="0" w:line="240" w:lineRule="auto"/>
        <w:rPr>
          <w:rFonts w:ascii="Arial" w:hAnsi="Arial" w:cs="Arial"/>
          <w:sz w:val="24"/>
          <w:lang w:val="en-US" w:eastAsia="ar-SA"/>
        </w:rPr>
      </w:pPr>
    </w:p>
    <w:p w14:paraId="52D207C1" w14:textId="519D2704" w:rsidR="00A26C4D" w:rsidRDefault="00A26C4D" w:rsidP="00A26C4D">
      <w:pPr>
        <w:spacing w:before="0" w:after="0" w:line="240" w:lineRule="auto"/>
        <w:rPr>
          <w:rFonts w:ascii="Arial" w:hAnsi="Arial" w:cs="Arial"/>
          <w:sz w:val="24"/>
          <w:szCs w:val="28"/>
          <w:lang w:val="en-US" w:eastAsia="ar-SA"/>
        </w:rPr>
      </w:pPr>
      <w:r w:rsidRPr="0074250A">
        <w:rPr>
          <w:rFonts w:ascii="Arial" w:hAnsi="Arial" w:cs="Arial"/>
          <w:sz w:val="24"/>
          <w:szCs w:val="28"/>
          <w:lang w:val="en-US" w:eastAsia="ar-SA"/>
        </w:rPr>
        <w:t xml:space="preserve">If any provider states a </w:t>
      </w:r>
      <w:r>
        <w:rPr>
          <w:rFonts w:ascii="Arial" w:hAnsi="Arial" w:cs="Arial"/>
          <w:sz w:val="24"/>
          <w:szCs w:val="28"/>
          <w:lang w:val="en-US" w:eastAsia="ar-SA"/>
        </w:rPr>
        <w:t>learning</w:t>
      </w:r>
      <w:r w:rsidR="00F32F95">
        <w:rPr>
          <w:rFonts w:ascii="Arial" w:hAnsi="Arial" w:cs="Arial"/>
          <w:sz w:val="24"/>
          <w:szCs w:val="28"/>
          <w:lang w:val="en-US" w:eastAsia="ar-SA"/>
        </w:rPr>
        <w:t xml:space="preserve"> intervention can be funded by </w:t>
      </w:r>
      <w:proofErr w:type="spellStart"/>
      <w:r w:rsidR="00F32F95">
        <w:rPr>
          <w:rFonts w:ascii="Arial" w:hAnsi="Arial" w:cs="Arial"/>
          <w:sz w:val="24"/>
          <w:szCs w:val="28"/>
          <w:lang w:val="en-US" w:eastAsia="ar-SA"/>
        </w:rPr>
        <w:t>u</w:t>
      </w:r>
      <w:r w:rsidRPr="0074250A">
        <w:rPr>
          <w:rFonts w:ascii="Arial" w:hAnsi="Arial" w:cs="Arial"/>
          <w:sz w:val="24"/>
          <w:szCs w:val="28"/>
          <w:lang w:val="en-US" w:eastAsia="ar-SA"/>
        </w:rPr>
        <w:t>tilis</w:t>
      </w:r>
      <w:r w:rsidR="00F32F95">
        <w:rPr>
          <w:rFonts w:ascii="Arial" w:hAnsi="Arial" w:cs="Arial"/>
          <w:sz w:val="24"/>
          <w:szCs w:val="28"/>
          <w:lang w:val="en-US" w:eastAsia="ar-SA"/>
        </w:rPr>
        <w:t>ing</w:t>
      </w:r>
      <w:proofErr w:type="spellEnd"/>
      <w:r w:rsidRPr="0074250A">
        <w:rPr>
          <w:rFonts w:ascii="Arial" w:hAnsi="Arial" w:cs="Arial"/>
          <w:sz w:val="24"/>
          <w:szCs w:val="28"/>
          <w:lang w:val="en-US" w:eastAsia="ar-SA"/>
        </w:rPr>
        <w:t xml:space="preserve"> the apprenticeship levy,</w:t>
      </w:r>
      <w:r w:rsidR="00F32F95">
        <w:rPr>
          <w:rFonts w:ascii="Arial" w:hAnsi="Arial" w:cs="Arial"/>
          <w:sz w:val="24"/>
          <w:szCs w:val="28"/>
          <w:lang w:val="en-US" w:eastAsia="ar-SA"/>
        </w:rPr>
        <w:t xml:space="preserve"> the manager should</w:t>
      </w:r>
      <w:r w:rsidRPr="0074250A">
        <w:rPr>
          <w:rFonts w:ascii="Arial" w:hAnsi="Arial" w:cs="Arial"/>
          <w:sz w:val="24"/>
          <w:szCs w:val="28"/>
          <w:lang w:val="en-US" w:eastAsia="ar-SA"/>
        </w:rPr>
        <w:t xml:space="preserve"> liaise with the </w:t>
      </w:r>
      <w:r w:rsidR="00F32F95">
        <w:rPr>
          <w:rFonts w:ascii="Arial" w:hAnsi="Arial" w:cs="Arial"/>
          <w:sz w:val="24"/>
          <w:szCs w:val="28"/>
          <w:lang w:val="en-US" w:eastAsia="ar-SA"/>
        </w:rPr>
        <w:t>L</w:t>
      </w:r>
      <w:r>
        <w:rPr>
          <w:rFonts w:ascii="Arial" w:hAnsi="Arial" w:cs="Arial"/>
          <w:sz w:val="24"/>
          <w:szCs w:val="28"/>
          <w:lang w:val="en-US" w:eastAsia="ar-SA"/>
        </w:rPr>
        <w:t xml:space="preserve">earning and </w:t>
      </w:r>
      <w:r w:rsidR="00F32F95">
        <w:rPr>
          <w:rFonts w:ascii="Arial" w:hAnsi="Arial" w:cs="Arial"/>
          <w:sz w:val="24"/>
          <w:szCs w:val="28"/>
          <w:lang w:val="en-US" w:eastAsia="ar-SA"/>
        </w:rPr>
        <w:t>D</w:t>
      </w:r>
      <w:r>
        <w:rPr>
          <w:rFonts w:ascii="Arial" w:hAnsi="Arial" w:cs="Arial"/>
          <w:sz w:val="24"/>
          <w:szCs w:val="28"/>
          <w:lang w:val="en-US" w:eastAsia="ar-SA"/>
        </w:rPr>
        <w:t xml:space="preserve">evelopment </w:t>
      </w:r>
      <w:r w:rsidR="00F32F95">
        <w:rPr>
          <w:rFonts w:ascii="Arial" w:hAnsi="Arial" w:cs="Arial"/>
          <w:sz w:val="24"/>
          <w:szCs w:val="28"/>
          <w:lang w:val="en-US" w:eastAsia="ar-SA"/>
        </w:rPr>
        <w:t>A</w:t>
      </w:r>
      <w:r>
        <w:rPr>
          <w:rFonts w:ascii="Arial" w:hAnsi="Arial" w:cs="Arial"/>
          <w:sz w:val="24"/>
          <w:szCs w:val="28"/>
          <w:lang w:val="en-US" w:eastAsia="ar-SA"/>
        </w:rPr>
        <w:t xml:space="preserve">dvisors </w:t>
      </w:r>
      <w:r w:rsidRPr="0074250A">
        <w:rPr>
          <w:rFonts w:ascii="Arial" w:hAnsi="Arial" w:cs="Arial"/>
          <w:sz w:val="24"/>
          <w:szCs w:val="28"/>
          <w:lang w:val="en-US" w:eastAsia="ar-SA"/>
        </w:rPr>
        <w:t>to discuss this further.</w:t>
      </w:r>
    </w:p>
    <w:p w14:paraId="6062C035" w14:textId="77777777" w:rsidR="00EB0AF1" w:rsidRDefault="00EB0AF1" w:rsidP="00A26C4D">
      <w:pPr>
        <w:spacing w:before="0" w:after="0" w:line="240" w:lineRule="auto"/>
        <w:rPr>
          <w:rFonts w:ascii="Arial" w:hAnsi="Arial" w:cs="Arial"/>
          <w:sz w:val="24"/>
          <w:szCs w:val="28"/>
          <w:lang w:val="en-US" w:eastAsia="ar-SA"/>
        </w:rPr>
      </w:pPr>
    </w:p>
    <w:p w14:paraId="7FF913D4" w14:textId="0ED512B6" w:rsidR="0011007F" w:rsidRDefault="00EB0AF1" w:rsidP="0057660C">
      <w:pPr>
        <w:spacing w:before="0" w:after="0" w:line="240" w:lineRule="auto"/>
        <w:rPr>
          <w:rFonts w:ascii="Arial" w:hAnsi="Arial" w:cs="Arial"/>
          <w:sz w:val="24"/>
          <w:lang w:val="en-US" w:eastAsia="ar-SA"/>
        </w:rPr>
      </w:pPr>
      <w:r>
        <w:rPr>
          <w:rFonts w:ascii="Arial" w:hAnsi="Arial" w:cs="Arial"/>
          <w:sz w:val="24"/>
          <w:szCs w:val="28"/>
          <w:lang w:val="en-US" w:eastAsia="ar-SA"/>
        </w:rPr>
        <w:t xml:space="preserve">All </w:t>
      </w:r>
      <w:r w:rsidR="00615BE6">
        <w:rPr>
          <w:rFonts w:ascii="Arial" w:hAnsi="Arial" w:cs="Arial"/>
          <w:sz w:val="24"/>
          <w:szCs w:val="28"/>
          <w:lang w:val="en-US" w:eastAsia="ar-SA"/>
        </w:rPr>
        <w:t>requests</w:t>
      </w:r>
      <w:r>
        <w:rPr>
          <w:rFonts w:ascii="Arial" w:hAnsi="Arial" w:cs="Arial"/>
          <w:sz w:val="24"/>
          <w:szCs w:val="28"/>
          <w:lang w:val="en-US" w:eastAsia="ar-SA"/>
        </w:rPr>
        <w:t xml:space="preserve"> should be submitted in a </w:t>
      </w:r>
      <w:r w:rsidR="00615BE6">
        <w:rPr>
          <w:rFonts w:ascii="Arial" w:hAnsi="Arial" w:cs="Arial"/>
          <w:sz w:val="24"/>
          <w:szCs w:val="28"/>
          <w:lang w:val="en-US" w:eastAsia="ar-SA"/>
        </w:rPr>
        <w:t>timely manner</w:t>
      </w:r>
      <w:r w:rsidR="00A834C5">
        <w:rPr>
          <w:rFonts w:ascii="Arial" w:hAnsi="Arial" w:cs="Arial"/>
          <w:sz w:val="24"/>
          <w:szCs w:val="28"/>
          <w:lang w:val="en-US" w:eastAsia="ar-SA"/>
        </w:rPr>
        <w:t xml:space="preserve"> (giving at least two weeks’</w:t>
      </w:r>
      <w:r w:rsidR="00757626">
        <w:rPr>
          <w:rFonts w:ascii="Arial" w:hAnsi="Arial" w:cs="Arial"/>
          <w:sz w:val="24"/>
          <w:szCs w:val="28"/>
          <w:lang w:val="en-US" w:eastAsia="ar-SA"/>
        </w:rPr>
        <w:t xml:space="preserve"> </w:t>
      </w:r>
      <w:r w:rsidR="00A834C5">
        <w:rPr>
          <w:rFonts w:ascii="Arial" w:hAnsi="Arial" w:cs="Arial"/>
          <w:sz w:val="24"/>
          <w:szCs w:val="28"/>
          <w:lang w:val="en-US" w:eastAsia="ar-SA"/>
        </w:rPr>
        <w:t>notice)</w:t>
      </w:r>
      <w:r w:rsidR="00615BE6">
        <w:rPr>
          <w:rFonts w:ascii="Arial" w:hAnsi="Arial" w:cs="Arial"/>
          <w:sz w:val="24"/>
          <w:szCs w:val="28"/>
          <w:lang w:val="en-US" w:eastAsia="ar-SA"/>
        </w:rPr>
        <w:t>, allowing for the relevant approvals to take place and subsequent purchase orders.</w:t>
      </w:r>
    </w:p>
    <w:p w14:paraId="70291FBE" w14:textId="595B374D" w:rsidR="00C02DE9" w:rsidRDefault="0011007F" w:rsidP="0011007F">
      <w:pPr>
        <w:rPr>
          <w:rFonts w:ascii="Arial" w:hAnsi="Arial" w:cs="Arial"/>
          <w:sz w:val="24"/>
          <w:szCs w:val="28"/>
          <w:lang w:eastAsia="ar-SA"/>
        </w:rPr>
      </w:pPr>
      <w:r w:rsidRPr="00576C7C">
        <w:rPr>
          <w:rFonts w:ascii="Arial" w:hAnsi="Arial" w:cs="Arial"/>
          <w:sz w:val="24"/>
          <w:szCs w:val="28"/>
          <w:lang w:eastAsia="ar-SA"/>
        </w:rPr>
        <w:t xml:space="preserve">Study leave can be granted to attend authorised formal learning at a rate of 10% of an employee’s contracted hours for the duration of the learning. This should be included in the application form and the allocated protected hours must be agreed with the manager. If </w:t>
      </w:r>
      <w:r w:rsidRPr="00576C7C">
        <w:rPr>
          <w:rFonts w:ascii="Arial" w:hAnsi="Arial" w:cs="Arial"/>
          <w:sz w:val="24"/>
          <w:szCs w:val="28"/>
          <w:lang w:eastAsia="ar-SA"/>
        </w:rPr>
        <w:lastRenderedPageBreak/>
        <w:t xml:space="preserve">additional time is </w:t>
      </w:r>
      <w:r w:rsidR="00C02DE9" w:rsidRPr="00576C7C">
        <w:rPr>
          <w:rFonts w:ascii="Arial" w:hAnsi="Arial" w:cs="Arial"/>
          <w:sz w:val="24"/>
          <w:szCs w:val="28"/>
          <w:lang w:eastAsia="ar-SA"/>
        </w:rPr>
        <w:t>required to</w:t>
      </w:r>
      <w:r w:rsidRPr="00576C7C">
        <w:rPr>
          <w:rFonts w:ascii="Arial" w:hAnsi="Arial" w:cs="Arial"/>
          <w:sz w:val="24"/>
          <w:szCs w:val="28"/>
          <w:lang w:eastAsia="ar-SA"/>
        </w:rPr>
        <w:t xml:space="preserve"> complete the learning, this must be taken outside of the employees contracted hours.</w:t>
      </w:r>
    </w:p>
    <w:p w14:paraId="2CE78945" w14:textId="77777777" w:rsidR="00A57D6B" w:rsidRPr="00733ADD" w:rsidRDefault="00A57D6B" w:rsidP="00A57D6B">
      <w:pPr>
        <w:rPr>
          <w:rFonts w:ascii="Arial" w:hAnsi="Arial" w:cs="Arial"/>
          <w:sz w:val="24"/>
          <w:szCs w:val="28"/>
          <w:lang w:eastAsia="ar-SA"/>
        </w:rPr>
      </w:pPr>
      <w:r w:rsidRPr="00576C7C">
        <w:rPr>
          <w:rFonts w:ascii="Arial" w:hAnsi="Arial" w:cs="Arial"/>
          <w:sz w:val="24"/>
          <w:szCs w:val="28"/>
          <w:lang w:eastAsia="ar-SA"/>
        </w:rPr>
        <w:t>If attending half/full day release for studies</w:t>
      </w:r>
      <w:r>
        <w:rPr>
          <w:rFonts w:ascii="Arial" w:hAnsi="Arial" w:cs="Arial"/>
          <w:sz w:val="24"/>
          <w:szCs w:val="28"/>
          <w:lang w:eastAsia="ar-SA"/>
        </w:rPr>
        <w:t xml:space="preserve"> (for example, if you are completing an apprenticeship)</w:t>
      </w:r>
      <w:r w:rsidRPr="00576C7C">
        <w:rPr>
          <w:rFonts w:ascii="Arial" w:hAnsi="Arial" w:cs="Arial"/>
          <w:sz w:val="24"/>
          <w:szCs w:val="28"/>
          <w:lang w:eastAsia="ar-SA"/>
        </w:rPr>
        <w:t>, this will supersede the statement above.</w:t>
      </w:r>
    </w:p>
    <w:p w14:paraId="5E8C696B" w14:textId="4357ACD9" w:rsidR="0011007F" w:rsidRPr="00576C7C" w:rsidRDefault="0011007F" w:rsidP="0011007F">
      <w:pPr>
        <w:rPr>
          <w:rFonts w:ascii="Arial" w:hAnsi="Arial" w:cs="Arial"/>
          <w:sz w:val="24"/>
          <w:szCs w:val="28"/>
          <w:lang w:eastAsia="ar-SA"/>
        </w:rPr>
      </w:pPr>
      <w:r w:rsidRPr="00124249">
        <w:rPr>
          <w:rFonts w:ascii="Arial" w:hAnsi="Arial" w:cs="Arial"/>
          <w:sz w:val="24"/>
          <w:szCs w:val="28"/>
          <w:lang w:eastAsia="ar-SA"/>
        </w:rPr>
        <w:t xml:space="preserve">To ensure the councils are supporting employees that may require reasonable adjustments or whom have additional needs to consider, these </w:t>
      </w:r>
      <w:r w:rsidR="00B4764C" w:rsidRPr="00124249">
        <w:rPr>
          <w:rFonts w:ascii="Arial" w:hAnsi="Arial" w:cs="Arial"/>
          <w:sz w:val="24"/>
          <w:szCs w:val="28"/>
          <w:lang w:eastAsia="ar-SA"/>
        </w:rPr>
        <w:t xml:space="preserve">cases </w:t>
      </w:r>
      <w:r w:rsidRPr="00124249">
        <w:rPr>
          <w:rFonts w:ascii="Arial" w:hAnsi="Arial" w:cs="Arial"/>
          <w:sz w:val="24"/>
          <w:szCs w:val="28"/>
          <w:lang w:eastAsia="ar-SA"/>
        </w:rPr>
        <w:t>can be discussed with HR and advi</w:t>
      </w:r>
      <w:r w:rsidR="00504FA1" w:rsidRPr="00124249">
        <w:rPr>
          <w:rFonts w:ascii="Arial" w:hAnsi="Arial" w:cs="Arial"/>
          <w:sz w:val="24"/>
          <w:szCs w:val="28"/>
          <w:lang w:eastAsia="ar-SA"/>
        </w:rPr>
        <w:t>c</w:t>
      </w:r>
      <w:r w:rsidRPr="00124249">
        <w:rPr>
          <w:rFonts w:ascii="Arial" w:hAnsi="Arial" w:cs="Arial"/>
          <w:sz w:val="24"/>
          <w:szCs w:val="28"/>
          <w:lang w:eastAsia="ar-SA"/>
        </w:rPr>
        <w:t xml:space="preserve">e will be </w:t>
      </w:r>
      <w:r w:rsidR="00504FA1" w:rsidRPr="00124249">
        <w:rPr>
          <w:rFonts w:ascii="Arial" w:hAnsi="Arial" w:cs="Arial"/>
          <w:sz w:val="24"/>
          <w:szCs w:val="28"/>
          <w:lang w:eastAsia="ar-SA"/>
        </w:rPr>
        <w:t>discussed</w:t>
      </w:r>
      <w:r w:rsidRPr="00124249">
        <w:rPr>
          <w:rFonts w:ascii="Arial" w:hAnsi="Arial" w:cs="Arial"/>
          <w:sz w:val="24"/>
          <w:szCs w:val="28"/>
          <w:lang w:eastAsia="ar-SA"/>
        </w:rPr>
        <w:t xml:space="preserve"> accordingly.</w:t>
      </w:r>
    </w:p>
    <w:p w14:paraId="5DE6E656" w14:textId="58782799" w:rsidR="00253EA9" w:rsidRPr="006275F2" w:rsidRDefault="000C5E61" w:rsidP="006275F2">
      <w:pPr>
        <w:pStyle w:val="Heading2"/>
        <w:spacing w:before="240" w:after="240"/>
        <w:ind w:left="578" w:hanging="578"/>
        <w:jc w:val="left"/>
        <w:rPr>
          <w:rFonts w:ascii="Arial" w:hAnsi="Arial" w:cs="Arial"/>
          <w:lang w:val="en-US" w:eastAsia="ar-SA"/>
        </w:rPr>
      </w:pPr>
      <w:bookmarkStart w:id="13" w:name="_Toc166154489"/>
      <w:bookmarkStart w:id="14" w:name="_Toc166154538"/>
      <w:bookmarkStart w:id="15" w:name="_Toc166657734"/>
      <w:bookmarkEnd w:id="13"/>
      <w:bookmarkEnd w:id="14"/>
      <w:r w:rsidRPr="006275F2">
        <w:rPr>
          <w:rFonts w:ascii="Arial" w:hAnsi="Arial" w:cs="Arial"/>
          <w:lang w:val="en-US" w:eastAsia="ar-SA"/>
        </w:rPr>
        <w:t>Categories</w:t>
      </w:r>
      <w:bookmarkEnd w:id="15"/>
    </w:p>
    <w:p w14:paraId="64B87780" w14:textId="43044DD1" w:rsidR="00EE6A31" w:rsidRPr="00FD559A" w:rsidRDefault="004F4A52" w:rsidP="00AB7174">
      <w:pPr>
        <w:spacing w:before="0" w:after="0" w:line="240" w:lineRule="auto"/>
        <w:jc w:val="left"/>
        <w:rPr>
          <w:rFonts w:ascii="Arial" w:hAnsi="Arial" w:cs="Arial"/>
          <w:sz w:val="24"/>
          <w:lang w:val="en-US" w:eastAsia="ar-SA"/>
        </w:rPr>
      </w:pPr>
      <w:r>
        <w:rPr>
          <w:rFonts w:ascii="Arial" w:hAnsi="Arial" w:cs="Arial"/>
          <w:sz w:val="24"/>
          <w:lang w:val="en-US" w:eastAsia="ar-SA"/>
        </w:rPr>
        <w:t>T</w:t>
      </w:r>
      <w:r w:rsidR="00EE6A31" w:rsidRPr="00FD559A">
        <w:rPr>
          <w:rFonts w:ascii="Arial" w:hAnsi="Arial" w:cs="Arial"/>
          <w:sz w:val="24"/>
          <w:lang w:val="en-US" w:eastAsia="ar-SA"/>
        </w:rPr>
        <w:t xml:space="preserve">o achieve the most simple and efficient process to </w:t>
      </w:r>
      <w:r w:rsidR="00A50638" w:rsidRPr="00FD559A">
        <w:rPr>
          <w:rFonts w:ascii="Arial" w:hAnsi="Arial" w:cs="Arial"/>
          <w:sz w:val="24"/>
          <w:lang w:val="en-US" w:eastAsia="ar-SA"/>
        </w:rPr>
        <w:t>access</w:t>
      </w:r>
      <w:r w:rsidR="00EE6A31" w:rsidRPr="00FD559A">
        <w:rPr>
          <w:rFonts w:ascii="Arial" w:hAnsi="Arial" w:cs="Arial"/>
          <w:sz w:val="24"/>
          <w:lang w:val="en-US" w:eastAsia="ar-SA"/>
        </w:rPr>
        <w:t xml:space="preserve"> </w:t>
      </w:r>
      <w:r w:rsidR="000C5E61" w:rsidRPr="00FD559A">
        <w:rPr>
          <w:rFonts w:ascii="Arial" w:hAnsi="Arial" w:cs="Arial"/>
          <w:sz w:val="24"/>
          <w:lang w:val="en-US" w:eastAsia="ar-SA"/>
        </w:rPr>
        <w:t>formal learning interventions</w:t>
      </w:r>
      <w:r w:rsidR="00EE6A31" w:rsidRPr="00FD559A">
        <w:rPr>
          <w:rFonts w:ascii="Arial" w:hAnsi="Arial" w:cs="Arial"/>
          <w:sz w:val="24"/>
          <w:lang w:val="en-US" w:eastAsia="ar-SA"/>
        </w:rPr>
        <w:t xml:space="preserve"> and to </w:t>
      </w:r>
      <w:r w:rsidR="00A50638" w:rsidRPr="00FD559A">
        <w:rPr>
          <w:rFonts w:ascii="Arial" w:hAnsi="Arial" w:cs="Arial"/>
          <w:sz w:val="24"/>
          <w:lang w:val="en-US" w:eastAsia="ar-SA"/>
        </w:rPr>
        <w:t>manage the finite budget available</w:t>
      </w:r>
      <w:r w:rsidR="00EE6A31" w:rsidRPr="00FD559A">
        <w:rPr>
          <w:rFonts w:ascii="Arial" w:hAnsi="Arial" w:cs="Arial"/>
          <w:sz w:val="24"/>
          <w:lang w:val="en-US" w:eastAsia="ar-SA"/>
        </w:rPr>
        <w:t xml:space="preserve">, the following categories have been introduced, each with their own request </w:t>
      </w:r>
      <w:r w:rsidR="005D21F1" w:rsidRPr="00FD559A">
        <w:rPr>
          <w:rFonts w:ascii="Arial" w:hAnsi="Arial" w:cs="Arial"/>
          <w:sz w:val="24"/>
          <w:lang w:val="en-US" w:eastAsia="ar-SA"/>
        </w:rPr>
        <w:t>procedure</w:t>
      </w:r>
      <w:r w:rsidR="00EE6A31" w:rsidRPr="00FD559A">
        <w:rPr>
          <w:rFonts w:ascii="Arial" w:hAnsi="Arial" w:cs="Arial"/>
          <w:sz w:val="24"/>
          <w:lang w:val="en-US" w:eastAsia="ar-SA"/>
        </w:rPr>
        <w:t xml:space="preserve"> and </w:t>
      </w:r>
      <w:r w:rsidR="002543D4" w:rsidRPr="00FD559A">
        <w:rPr>
          <w:rFonts w:ascii="Arial" w:hAnsi="Arial" w:cs="Arial"/>
          <w:sz w:val="24"/>
          <w:lang w:val="en-US" w:eastAsia="ar-SA"/>
        </w:rPr>
        <w:t>associated level of required approval:</w:t>
      </w:r>
    </w:p>
    <w:p w14:paraId="13CD5E8A" w14:textId="77777777" w:rsidR="00AB7174" w:rsidRPr="00FD559A" w:rsidRDefault="00AB7174" w:rsidP="00AB7174">
      <w:pPr>
        <w:spacing w:before="0" w:after="0" w:line="240" w:lineRule="auto"/>
        <w:jc w:val="left"/>
        <w:rPr>
          <w:rFonts w:ascii="Arial" w:hAnsi="Arial" w:cs="Arial"/>
          <w:sz w:val="24"/>
          <w:lang w:val="en-US" w:eastAsia="ar-SA"/>
        </w:rPr>
      </w:pPr>
    </w:p>
    <w:tbl>
      <w:tblPr>
        <w:tblStyle w:val="TableGrid"/>
        <w:tblW w:w="0" w:type="auto"/>
        <w:tblLook w:val="04A0" w:firstRow="1" w:lastRow="0" w:firstColumn="1" w:lastColumn="0" w:noHBand="0" w:noVBand="1"/>
      </w:tblPr>
      <w:tblGrid>
        <w:gridCol w:w="2689"/>
        <w:gridCol w:w="2551"/>
        <w:gridCol w:w="2977"/>
        <w:gridCol w:w="1525"/>
      </w:tblGrid>
      <w:tr w:rsidR="00FD559A" w:rsidRPr="00FD559A" w14:paraId="1089793C" w14:textId="77777777" w:rsidTr="00F165D1">
        <w:trPr>
          <w:trHeight w:val="454"/>
        </w:trPr>
        <w:tc>
          <w:tcPr>
            <w:tcW w:w="2689" w:type="dxa"/>
            <w:shd w:val="clear" w:color="auto" w:fill="C4EEF4"/>
            <w:vAlign w:val="center"/>
          </w:tcPr>
          <w:p w14:paraId="25946B5E" w14:textId="2DE73C1D" w:rsidR="00FD559A" w:rsidRPr="006275F2" w:rsidRDefault="00FD559A" w:rsidP="00F165D1">
            <w:pPr>
              <w:spacing w:before="0" w:after="0" w:line="240" w:lineRule="auto"/>
              <w:jc w:val="left"/>
              <w:rPr>
                <w:rFonts w:ascii="Arial" w:hAnsi="Arial" w:cs="Arial"/>
                <w:b/>
                <w:bCs/>
                <w:sz w:val="24"/>
                <w:lang w:val="en-US" w:eastAsia="ar-SA"/>
              </w:rPr>
            </w:pPr>
            <w:r w:rsidRPr="006275F2">
              <w:rPr>
                <w:rFonts w:ascii="Arial" w:hAnsi="Arial" w:cs="Arial"/>
                <w:b/>
                <w:bCs/>
                <w:sz w:val="24"/>
                <w:lang w:val="en-US" w:eastAsia="ar-SA"/>
              </w:rPr>
              <w:t>Category</w:t>
            </w:r>
          </w:p>
        </w:tc>
        <w:tc>
          <w:tcPr>
            <w:tcW w:w="2551" w:type="dxa"/>
            <w:shd w:val="clear" w:color="auto" w:fill="C4EEF4"/>
            <w:vAlign w:val="center"/>
          </w:tcPr>
          <w:p w14:paraId="03991ACA" w14:textId="46C9F656" w:rsidR="00FD559A" w:rsidRPr="006275F2" w:rsidRDefault="00FD559A" w:rsidP="00F165D1">
            <w:pPr>
              <w:spacing w:before="0" w:after="0" w:line="240" w:lineRule="auto"/>
              <w:jc w:val="left"/>
              <w:rPr>
                <w:rFonts w:ascii="Arial" w:hAnsi="Arial" w:cs="Arial"/>
                <w:b/>
                <w:bCs/>
                <w:sz w:val="24"/>
                <w:lang w:val="en-US" w:eastAsia="ar-SA"/>
              </w:rPr>
            </w:pPr>
            <w:r w:rsidRPr="006275F2">
              <w:rPr>
                <w:rFonts w:ascii="Arial" w:hAnsi="Arial" w:cs="Arial"/>
                <w:b/>
                <w:bCs/>
                <w:sz w:val="24"/>
                <w:lang w:val="en-US" w:eastAsia="ar-SA"/>
              </w:rPr>
              <w:t xml:space="preserve">Total Amount </w:t>
            </w:r>
          </w:p>
        </w:tc>
        <w:tc>
          <w:tcPr>
            <w:tcW w:w="2977" w:type="dxa"/>
            <w:shd w:val="clear" w:color="auto" w:fill="C4EEF4"/>
            <w:vAlign w:val="center"/>
          </w:tcPr>
          <w:p w14:paraId="23A56444" w14:textId="370F7616" w:rsidR="00FD559A" w:rsidRPr="006275F2" w:rsidRDefault="00FD559A" w:rsidP="00F165D1">
            <w:pPr>
              <w:spacing w:before="0" w:after="0" w:line="240" w:lineRule="auto"/>
              <w:jc w:val="left"/>
              <w:rPr>
                <w:rFonts w:ascii="Arial" w:hAnsi="Arial" w:cs="Arial"/>
                <w:b/>
                <w:bCs/>
                <w:sz w:val="24"/>
                <w:lang w:val="en-US" w:eastAsia="ar-SA"/>
              </w:rPr>
            </w:pPr>
            <w:r w:rsidRPr="006275F2">
              <w:rPr>
                <w:rFonts w:ascii="Arial" w:hAnsi="Arial" w:cs="Arial"/>
                <w:b/>
                <w:bCs/>
                <w:sz w:val="24"/>
                <w:lang w:val="en-US" w:eastAsia="ar-SA"/>
              </w:rPr>
              <w:t xml:space="preserve">Approval requirement </w:t>
            </w:r>
          </w:p>
        </w:tc>
        <w:tc>
          <w:tcPr>
            <w:tcW w:w="1525" w:type="dxa"/>
            <w:shd w:val="clear" w:color="auto" w:fill="C4EEF4"/>
            <w:vAlign w:val="center"/>
          </w:tcPr>
          <w:p w14:paraId="1B0456FA" w14:textId="1FD4439A" w:rsidR="00FD559A" w:rsidRPr="006275F2" w:rsidRDefault="00FD559A" w:rsidP="00F165D1">
            <w:pPr>
              <w:spacing w:before="0" w:after="0" w:line="240" w:lineRule="auto"/>
              <w:jc w:val="left"/>
              <w:rPr>
                <w:rFonts w:ascii="Arial" w:hAnsi="Arial" w:cs="Arial"/>
                <w:b/>
                <w:bCs/>
                <w:sz w:val="24"/>
                <w:lang w:val="en-US" w:eastAsia="ar-SA"/>
              </w:rPr>
            </w:pPr>
            <w:r w:rsidRPr="006275F2">
              <w:rPr>
                <w:rFonts w:ascii="Arial" w:hAnsi="Arial" w:cs="Arial"/>
                <w:b/>
                <w:bCs/>
                <w:sz w:val="24"/>
                <w:lang w:val="en-US" w:eastAsia="ar-SA"/>
              </w:rPr>
              <w:t>Claw</w:t>
            </w:r>
            <w:r w:rsidR="00A834C5" w:rsidRPr="006275F2">
              <w:rPr>
                <w:rFonts w:ascii="Arial" w:hAnsi="Arial" w:cs="Arial"/>
                <w:b/>
                <w:bCs/>
                <w:sz w:val="24"/>
                <w:lang w:val="en-US" w:eastAsia="ar-SA"/>
              </w:rPr>
              <w:t>-</w:t>
            </w:r>
            <w:r w:rsidRPr="006275F2">
              <w:rPr>
                <w:rFonts w:ascii="Arial" w:hAnsi="Arial" w:cs="Arial"/>
                <w:b/>
                <w:bCs/>
                <w:sz w:val="24"/>
                <w:lang w:val="en-US" w:eastAsia="ar-SA"/>
              </w:rPr>
              <w:t xml:space="preserve">back </w:t>
            </w:r>
          </w:p>
        </w:tc>
      </w:tr>
      <w:tr w:rsidR="00FD559A" w:rsidRPr="00FD559A" w14:paraId="12F72A24" w14:textId="77777777" w:rsidTr="00F165D1">
        <w:trPr>
          <w:trHeight w:val="454"/>
        </w:trPr>
        <w:tc>
          <w:tcPr>
            <w:tcW w:w="2689" w:type="dxa"/>
            <w:vAlign w:val="center"/>
          </w:tcPr>
          <w:p w14:paraId="5BA680F8" w14:textId="626067F5" w:rsidR="00FD559A" w:rsidRPr="00FD559A" w:rsidRDefault="00FD559A" w:rsidP="00F165D1">
            <w:pPr>
              <w:spacing w:before="0" w:after="0" w:line="240" w:lineRule="auto"/>
              <w:jc w:val="left"/>
              <w:rPr>
                <w:rFonts w:ascii="Arial" w:hAnsi="Arial" w:cs="Arial"/>
                <w:sz w:val="24"/>
                <w:lang w:val="en-US" w:eastAsia="ar-SA"/>
              </w:rPr>
            </w:pPr>
            <w:r w:rsidRPr="00FD559A">
              <w:rPr>
                <w:rFonts w:ascii="Arial" w:hAnsi="Arial" w:cs="Arial"/>
                <w:sz w:val="24"/>
                <w:lang w:val="en-US" w:eastAsia="ar-SA"/>
              </w:rPr>
              <w:t xml:space="preserve">General </w:t>
            </w:r>
          </w:p>
        </w:tc>
        <w:tc>
          <w:tcPr>
            <w:tcW w:w="2551" w:type="dxa"/>
            <w:vAlign w:val="center"/>
          </w:tcPr>
          <w:p w14:paraId="04FCA00F" w14:textId="1586CA63" w:rsidR="00FD559A" w:rsidRPr="00FD559A" w:rsidRDefault="00FD559A" w:rsidP="00F165D1">
            <w:pPr>
              <w:spacing w:before="0" w:after="0" w:line="240" w:lineRule="auto"/>
              <w:jc w:val="left"/>
              <w:rPr>
                <w:rFonts w:ascii="Arial" w:hAnsi="Arial" w:cs="Arial"/>
                <w:sz w:val="24"/>
                <w:lang w:val="en-US" w:eastAsia="ar-SA"/>
              </w:rPr>
            </w:pPr>
            <w:r w:rsidRPr="00FD559A">
              <w:rPr>
                <w:rFonts w:ascii="Arial" w:hAnsi="Arial" w:cs="Arial"/>
                <w:sz w:val="24"/>
                <w:lang w:val="en-US" w:eastAsia="ar-SA"/>
              </w:rPr>
              <w:t xml:space="preserve">£1 - </w:t>
            </w:r>
            <w:r>
              <w:rPr>
                <w:rFonts w:ascii="Arial" w:hAnsi="Arial" w:cs="Arial"/>
                <w:sz w:val="24"/>
                <w:lang w:val="en-US" w:eastAsia="ar-SA"/>
              </w:rPr>
              <w:t>£500</w:t>
            </w:r>
          </w:p>
        </w:tc>
        <w:tc>
          <w:tcPr>
            <w:tcW w:w="2977" w:type="dxa"/>
            <w:vAlign w:val="center"/>
          </w:tcPr>
          <w:p w14:paraId="6A9507D5" w14:textId="34F297AD" w:rsidR="00FD559A" w:rsidRPr="00FD559A" w:rsidRDefault="00FD559A" w:rsidP="00F165D1">
            <w:pPr>
              <w:spacing w:before="0" w:after="0" w:line="240" w:lineRule="auto"/>
              <w:jc w:val="left"/>
              <w:rPr>
                <w:rFonts w:ascii="Arial" w:hAnsi="Arial" w:cs="Arial"/>
                <w:sz w:val="24"/>
                <w:lang w:val="en-US" w:eastAsia="ar-SA"/>
              </w:rPr>
            </w:pPr>
            <w:r w:rsidRPr="00FD559A">
              <w:rPr>
                <w:rFonts w:ascii="Arial" w:hAnsi="Arial" w:cs="Arial"/>
                <w:sz w:val="24"/>
                <w:lang w:val="en-US" w:eastAsia="ar-SA"/>
              </w:rPr>
              <w:t xml:space="preserve">Line Manager </w:t>
            </w:r>
          </w:p>
        </w:tc>
        <w:tc>
          <w:tcPr>
            <w:tcW w:w="1525" w:type="dxa"/>
            <w:vAlign w:val="center"/>
          </w:tcPr>
          <w:p w14:paraId="725A72E8" w14:textId="55E8F76F" w:rsidR="00FD559A" w:rsidRPr="00FD559A" w:rsidRDefault="00FD559A" w:rsidP="00F165D1">
            <w:pPr>
              <w:spacing w:before="0" w:after="0" w:line="240" w:lineRule="auto"/>
              <w:jc w:val="left"/>
              <w:rPr>
                <w:rFonts w:ascii="Arial" w:hAnsi="Arial" w:cs="Arial"/>
                <w:sz w:val="24"/>
                <w:lang w:val="en-US" w:eastAsia="ar-SA"/>
              </w:rPr>
            </w:pPr>
            <w:r w:rsidRPr="00FD559A">
              <w:rPr>
                <w:rFonts w:ascii="Arial" w:hAnsi="Arial" w:cs="Arial"/>
                <w:sz w:val="24"/>
                <w:lang w:val="en-US" w:eastAsia="ar-SA"/>
              </w:rPr>
              <w:t>No</w:t>
            </w:r>
          </w:p>
        </w:tc>
      </w:tr>
      <w:tr w:rsidR="00FD559A" w:rsidRPr="00FD559A" w14:paraId="4030AABC" w14:textId="77777777" w:rsidTr="00F165D1">
        <w:trPr>
          <w:trHeight w:val="454"/>
        </w:trPr>
        <w:tc>
          <w:tcPr>
            <w:tcW w:w="2689" w:type="dxa"/>
            <w:vAlign w:val="center"/>
          </w:tcPr>
          <w:p w14:paraId="4F77A669" w14:textId="27810C41" w:rsidR="00FD559A" w:rsidRPr="00FD559A" w:rsidRDefault="00FD559A" w:rsidP="00F165D1">
            <w:pPr>
              <w:spacing w:before="0" w:after="0" w:line="240" w:lineRule="auto"/>
              <w:jc w:val="left"/>
              <w:rPr>
                <w:rFonts w:ascii="Arial" w:hAnsi="Arial" w:cs="Arial"/>
                <w:sz w:val="24"/>
                <w:lang w:val="en-US" w:eastAsia="ar-SA"/>
              </w:rPr>
            </w:pPr>
            <w:r w:rsidRPr="00FD559A">
              <w:rPr>
                <w:rFonts w:ascii="Arial" w:hAnsi="Arial" w:cs="Arial"/>
                <w:sz w:val="24"/>
                <w:lang w:val="en-US" w:eastAsia="ar-SA"/>
              </w:rPr>
              <w:t xml:space="preserve">Enhanced </w:t>
            </w:r>
          </w:p>
        </w:tc>
        <w:tc>
          <w:tcPr>
            <w:tcW w:w="2551" w:type="dxa"/>
            <w:vAlign w:val="center"/>
          </w:tcPr>
          <w:p w14:paraId="2F18644C" w14:textId="2BEE7B66" w:rsidR="00FD559A" w:rsidRPr="00FD559A" w:rsidRDefault="00FD559A" w:rsidP="00F165D1">
            <w:pPr>
              <w:spacing w:before="0" w:after="0" w:line="240" w:lineRule="auto"/>
              <w:jc w:val="left"/>
              <w:rPr>
                <w:rFonts w:ascii="Arial" w:hAnsi="Arial" w:cs="Arial"/>
                <w:sz w:val="24"/>
                <w:lang w:val="en-US" w:eastAsia="ar-SA"/>
              </w:rPr>
            </w:pPr>
            <w:r w:rsidRPr="00FD559A">
              <w:rPr>
                <w:rFonts w:ascii="Arial" w:hAnsi="Arial" w:cs="Arial"/>
                <w:sz w:val="24"/>
                <w:lang w:val="en-US" w:eastAsia="ar-SA"/>
              </w:rPr>
              <w:t>£</w:t>
            </w:r>
            <w:r>
              <w:rPr>
                <w:rFonts w:ascii="Arial" w:hAnsi="Arial" w:cs="Arial"/>
                <w:sz w:val="24"/>
                <w:lang w:val="en-US" w:eastAsia="ar-SA"/>
              </w:rPr>
              <w:t>50</w:t>
            </w:r>
            <w:r w:rsidR="000C33FC">
              <w:rPr>
                <w:rFonts w:ascii="Arial" w:hAnsi="Arial" w:cs="Arial"/>
                <w:sz w:val="24"/>
                <w:lang w:val="en-US" w:eastAsia="ar-SA"/>
              </w:rPr>
              <w:t>1</w:t>
            </w:r>
            <w:r>
              <w:rPr>
                <w:rFonts w:ascii="Arial" w:hAnsi="Arial" w:cs="Arial"/>
                <w:sz w:val="24"/>
                <w:lang w:val="en-US" w:eastAsia="ar-SA"/>
              </w:rPr>
              <w:t xml:space="preserve"> - £999</w:t>
            </w:r>
          </w:p>
        </w:tc>
        <w:tc>
          <w:tcPr>
            <w:tcW w:w="2977" w:type="dxa"/>
            <w:vAlign w:val="center"/>
          </w:tcPr>
          <w:p w14:paraId="55CC7A72" w14:textId="52E49EEA" w:rsidR="00FD559A" w:rsidRPr="00FD559A" w:rsidRDefault="00F165D1" w:rsidP="00F165D1">
            <w:pPr>
              <w:spacing w:before="0" w:after="0" w:line="240" w:lineRule="auto"/>
              <w:jc w:val="left"/>
              <w:rPr>
                <w:rFonts w:ascii="Arial" w:hAnsi="Arial" w:cs="Arial"/>
                <w:sz w:val="24"/>
                <w:lang w:val="en-US" w:eastAsia="ar-SA"/>
              </w:rPr>
            </w:pPr>
            <w:r>
              <w:rPr>
                <w:rFonts w:ascii="Arial" w:hAnsi="Arial" w:cs="Arial"/>
                <w:sz w:val="24"/>
                <w:lang w:val="en-US" w:eastAsia="ar-SA"/>
              </w:rPr>
              <w:t xml:space="preserve">Service Manager </w:t>
            </w:r>
          </w:p>
        </w:tc>
        <w:tc>
          <w:tcPr>
            <w:tcW w:w="1525" w:type="dxa"/>
            <w:vAlign w:val="center"/>
          </w:tcPr>
          <w:p w14:paraId="20824228" w14:textId="4448788D" w:rsidR="00FD559A" w:rsidRPr="00FD559A" w:rsidRDefault="00FD559A" w:rsidP="00F165D1">
            <w:pPr>
              <w:spacing w:before="0" w:after="0" w:line="240" w:lineRule="auto"/>
              <w:jc w:val="left"/>
              <w:rPr>
                <w:rFonts w:ascii="Arial" w:hAnsi="Arial" w:cs="Arial"/>
                <w:sz w:val="24"/>
                <w:lang w:val="en-US" w:eastAsia="ar-SA"/>
              </w:rPr>
            </w:pPr>
            <w:r>
              <w:rPr>
                <w:rFonts w:ascii="Arial" w:hAnsi="Arial" w:cs="Arial"/>
                <w:sz w:val="24"/>
                <w:lang w:val="en-US" w:eastAsia="ar-SA"/>
              </w:rPr>
              <w:t>No</w:t>
            </w:r>
            <w:r w:rsidRPr="00FD559A">
              <w:rPr>
                <w:rFonts w:ascii="Arial" w:hAnsi="Arial" w:cs="Arial"/>
                <w:sz w:val="24"/>
                <w:lang w:val="en-US" w:eastAsia="ar-SA"/>
              </w:rPr>
              <w:t xml:space="preserve"> </w:t>
            </w:r>
          </w:p>
        </w:tc>
      </w:tr>
      <w:tr w:rsidR="00FD559A" w:rsidRPr="00FD559A" w14:paraId="07A53D7C" w14:textId="77777777" w:rsidTr="00F165D1">
        <w:trPr>
          <w:trHeight w:val="454"/>
        </w:trPr>
        <w:tc>
          <w:tcPr>
            <w:tcW w:w="2689" w:type="dxa"/>
            <w:vAlign w:val="center"/>
          </w:tcPr>
          <w:p w14:paraId="0B59C914" w14:textId="78EC9CF4" w:rsidR="00FD559A" w:rsidRPr="00FD559A" w:rsidRDefault="00FD559A" w:rsidP="00F165D1">
            <w:pPr>
              <w:spacing w:before="0" w:after="0" w:line="240" w:lineRule="auto"/>
              <w:jc w:val="left"/>
              <w:rPr>
                <w:rFonts w:ascii="Arial" w:hAnsi="Arial" w:cs="Arial"/>
                <w:sz w:val="24"/>
                <w:lang w:val="en-US" w:eastAsia="ar-SA"/>
              </w:rPr>
            </w:pPr>
            <w:r>
              <w:rPr>
                <w:rFonts w:ascii="Arial" w:hAnsi="Arial" w:cs="Arial"/>
                <w:sz w:val="24"/>
                <w:lang w:val="en-US" w:eastAsia="ar-SA"/>
              </w:rPr>
              <w:t xml:space="preserve">Advanced </w:t>
            </w:r>
          </w:p>
        </w:tc>
        <w:tc>
          <w:tcPr>
            <w:tcW w:w="2551" w:type="dxa"/>
            <w:vAlign w:val="center"/>
          </w:tcPr>
          <w:p w14:paraId="0E83AA1C" w14:textId="14C19AE8" w:rsidR="00FD559A" w:rsidRPr="00FD559A" w:rsidRDefault="00FD559A" w:rsidP="00F165D1">
            <w:pPr>
              <w:spacing w:before="0" w:after="0" w:line="240" w:lineRule="auto"/>
              <w:jc w:val="left"/>
              <w:rPr>
                <w:rFonts w:ascii="Arial" w:hAnsi="Arial" w:cs="Arial"/>
                <w:sz w:val="24"/>
                <w:lang w:val="en-US" w:eastAsia="ar-SA"/>
              </w:rPr>
            </w:pPr>
            <w:r>
              <w:rPr>
                <w:rFonts w:ascii="Arial" w:hAnsi="Arial" w:cs="Arial"/>
                <w:sz w:val="24"/>
                <w:lang w:val="en-US" w:eastAsia="ar-SA"/>
              </w:rPr>
              <w:t>£1000 +</w:t>
            </w:r>
          </w:p>
        </w:tc>
        <w:tc>
          <w:tcPr>
            <w:tcW w:w="2977" w:type="dxa"/>
            <w:vAlign w:val="center"/>
          </w:tcPr>
          <w:p w14:paraId="6C219D3B" w14:textId="558C980A" w:rsidR="00FD559A" w:rsidRPr="00FD559A" w:rsidRDefault="00FD559A" w:rsidP="00F165D1">
            <w:pPr>
              <w:spacing w:before="0" w:after="0" w:line="240" w:lineRule="auto"/>
              <w:jc w:val="left"/>
              <w:rPr>
                <w:rFonts w:ascii="Arial" w:hAnsi="Arial" w:cs="Arial"/>
                <w:sz w:val="24"/>
                <w:lang w:val="en-US" w:eastAsia="ar-SA"/>
              </w:rPr>
            </w:pPr>
            <w:r>
              <w:rPr>
                <w:rFonts w:ascii="Arial" w:hAnsi="Arial" w:cs="Arial"/>
                <w:sz w:val="24"/>
                <w:lang w:val="en-US" w:eastAsia="ar-SA"/>
              </w:rPr>
              <w:t xml:space="preserve">SMT </w:t>
            </w:r>
          </w:p>
        </w:tc>
        <w:tc>
          <w:tcPr>
            <w:tcW w:w="1525" w:type="dxa"/>
            <w:vAlign w:val="center"/>
          </w:tcPr>
          <w:p w14:paraId="6099CEF3" w14:textId="071F8409" w:rsidR="00FD559A" w:rsidRPr="00FD559A" w:rsidRDefault="00FD559A" w:rsidP="00F165D1">
            <w:pPr>
              <w:spacing w:before="0" w:after="0" w:line="240" w:lineRule="auto"/>
              <w:jc w:val="left"/>
              <w:rPr>
                <w:rFonts w:ascii="Arial" w:hAnsi="Arial" w:cs="Arial"/>
                <w:sz w:val="24"/>
                <w:lang w:val="en-US" w:eastAsia="ar-SA"/>
              </w:rPr>
            </w:pPr>
            <w:r>
              <w:rPr>
                <w:rFonts w:ascii="Arial" w:hAnsi="Arial" w:cs="Arial"/>
                <w:sz w:val="24"/>
                <w:lang w:val="en-US" w:eastAsia="ar-SA"/>
              </w:rPr>
              <w:t xml:space="preserve">Yes </w:t>
            </w:r>
          </w:p>
        </w:tc>
      </w:tr>
    </w:tbl>
    <w:p w14:paraId="0571ACAD" w14:textId="77777777" w:rsidR="00AB7174" w:rsidRDefault="00AB7174" w:rsidP="00BB64ED">
      <w:pPr>
        <w:spacing w:before="0" w:after="0" w:line="240" w:lineRule="auto"/>
        <w:jc w:val="left"/>
        <w:rPr>
          <w:rFonts w:ascii="Arial" w:hAnsi="Arial" w:cs="Arial"/>
          <w:sz w:val="24"/>
          <w:lang w:val="en-US" w:eastAsia="ar-SA"/>
        </w:rPr>
      </w:pPr>
    </w:p>
    <w:p w14:paraId="7D6AE225" w14:textId="606EEAA4" w:rsidR="00EB0AF1" w:rsidRDefault="00EB0AF1" w:rsidP="00EB0AF1">
      <w:pPr>
        <w:spacing w:before="0" w:after="0" w:line="240" w:lineRule="auto"/>
        <w:jc w:val="left"/>
        <w:rPr>
          <w:rFonts w:ascii="Arial" w:hAnsi="Arial" w:cs="Arial"/>
          <w:sz w:val="24"/>
          <w:lang w:val="en-US" w:eastAsia="ar-SA"/>
        </w:rPr>
      </w:pPr>
      <w:r>
        <w:rPr>
          <w:rFonts w:ascii="Arial" w:hAnsi="Arial" w:cs="Arial"/>
          <w:sz w:val="24"/>
          <w:lang w:val="en-US" w:eastAsia="ar-SA"/>
        </w:rPr>
        <w:t>The procedure is set out below, p</w:t>
      </w:r>
      <w:r w:rsidRPr="00FD559A">
        <w:rPr>
          <w:rFonts w:ascii="Arial" w:hAnsi="Arial" w:cs="Arial"/>
          <w:sz w:val="24"/>
          <w:lang w:val="en-US" w:eastAsia="ar-SA"/>
        </w:rPr>
        <w:t xml:space="preserve">lease see each </w:t>
      </w:r>
      <w:r w:rsidR="00577A47">
        <w:rPr>
          <w:rFonts w:ascii="Arial" w:hAnsi="Arial" w:cs="Arial"/>
          <w:sz w:val="24"/>
          <w:lang w:val="en-US" w:eastAsia="ar-SA"/>
        </w:rPr>
        <w:t xml:space="preserve">category </w:t>
      </w:r>
      <w:r w:rsidRPr="00FD559A">
        <w:rPr>
          <w:rFonts w:ascii="Arial" w:hAnsi="Arial" w:cs="Arial"/>
          <w:sz w:val="24"/>
          <w:lang w:val="en-US" w:eastAsia="ar-SA"/>
        </w:rPr>
        <w:t xml:space="preserve">section below for </w:t>
      </w:r>
      <w:r>
        <w:rPr>
          <w:rFonts w:ascii="Arial" w:hAnsi="Arial" w:cs="Arial"/>
          <w:sz w:val="24"/>
          <w:lang w:val="en-US" w:eastAsia="ar-SA"/>
        </w:rPr>
        <w:t>specific</w:t>
      </w:r>
      <w:r w:rsidRPr="00FD559A">
        <w:rPr>
          <w:rFonts w:ascii="Arial" w:hAnsi="Arial" w:cs="Arial"/>
          <w:sz w:val="24"/>
          <w:lang w:val="en-US" w:eastAsia="ar-SA"/>
        </w:rPr>
        <w:t xml:space="preserve"> details</w:t>
      </w:r>
      <w:r w:rsidR="00577A47">
        <w:rPr>
          <w:rFonts w:ascii="Arial" w:hAnsi="Arial" w:cs="Arial"/>
          <w:sz w:val="24"/>
          <w:lang w:val="en-US" w:eastAsia="ar-SA"/>
        </w:rPr>
        <w:t>.</w:t>
      </w:r>
    </w:p>
    <w:p w14:paraId="4C0B94F6" w14:textId="77777777" w:rsidR="00BA2D0F" w:rsidRDefault="00BA2D0F" w:rsidP="00EB0AF1">
      <w:pPr>
        <w:spacing w:before="0" w:after="0" w:line="240" w:lineRule="auto"/>
        <w:jc w:val="left"/>
        <w:rPr>
          <w:rFonts w:ascii="Arial" w:hAnsi="Arial" w:cs="Arial"/>
          <w:sz w:val="24"/>
          <w:lang w:val="en-US" w:eastAsia="ar-SA"/>
        </w:rPr>
      </w:pPr>
    </w:p>
    <w:p w14:paraId="23D05DC7" w14:textId="47246558" w:rsidR="004E3311" w:rsidRPr="004E3311" w:rsidRDefault="004E3311" w:rsidP="004E3311">
      <w:pPr>
        <w:spacing w:before="0" w:after="0" w:line="240" w:lineRule="auto"/>
        <w:jc w:val="left"/>
        <w:rPr>
          <w:rFonts w:ascii="Arial" w:hAnsi="Arial" w:cs="Arial"/>
          <w:sz w:val="24"/>
          <w:lang w:val="en-US" w:eastAsia="ar-SA"/>
        </w:rPr>
      </w:pPr>
      <w:r w:rsidRPr="008C03BA">
        <w:rPr>
          <w:rFonts w:ascii="Arial" w:hAnsi="Arial" w:cs="Arial"/>
          <w:b/>
          <w:bCs/>
          <w:sz w:val="24"/>
          <w:lang w:val="en-US" w:eastAsia="ar-SA"/>
        </w:rPr>
        <w:t>Step 1.</w:t>
      </w:r>
      <w:r w:rsidRPr="004E3311">
        <w:rPr>
          <w:rFonts w:ascii="Arial" w:hAnsi="Arial" w:cs="Arial"/>
          <w:sz w:val="24"/>
          <w:lang w:val="en-US" w:eastAsia="ar-SA"/>
        </w:rPr>
        <w:t xml:space="preserve"> The formal learning request is completed by the </w:t>
      </w:r>
      <w:proofErr w:type="gramStart"/>
      <w:r w:rsidR="00F74F68">
        <w:rPr>
          <w:rFonts w:ascii="Arial" w:hAnsi="Arial" w:cs="Arial"/>
          <w:sz w:val="24"/>
          <w:lang w:val="en-US" w:eastAsia="ar-SA"/>
        </w:rPr>
        <w:t>employee</w:t>
      </w:r>
      <w:proofErr w:type="gramEnd"/>
    </w:p>
    <w:p w14:paraId="0BAA6267" w14:textId="34ED541D" w:rsidR="004E3311" w:rsidRPr="004E3311" w:rsidRDefault="004E3311" w:rsidP="004E3311">
      <w:pPr>
        <w:spacing w:before="0" w:after="0" w:line="240" w:lineRule="auto"/>
        <w:jc w:val="left"/>
        <w:rPr>
          <w:rFonts w:ascii="Arial" w:hAnsi="Arial" w:cs="Arial"/>
          <w:sz w:val="24"/>
          <w:lang w:val="en-US" w:eastAsia="ar-SA"/>
        </w:rPr>
      </w:pPr>
      <w:r w:rsidRPr="008C03BA">
        <w:rPr>
          <w:rFonts w:ascii="Arial" w:hAnsi="Arial" w:cs="Arial"/>
          <w:b/>
          <w:bCs/>
          <w:sz w:val="24"/>
          <w:lang w:val="en-US" w:eastAsia="ar-SA"/>
        </w:rPr>
        <w:t>Step 2.</w:t>
      </w:r>
      <w:r w:rsidRPr="004E3311">
        <w:rPr>
          <w:rFonts w:ascii="Arial" w:hAnsi="Arial" w:cs="Arial"/>
          <w:sz w:val="24"/>
          <w:lang w:val="en-US" w:eastAsia="ar-SA"/>
        </w:rPr>
        <w:t xml:space="preserve"> Relevant approvals are obtained – if these are not obtained then the </w:t>
      </w:r>
      <w:r w:rsidR="00F74F68">
        <w:rPr>
          <w:rFonts w:ascii="Arial" w:hAnsi="Arial" w:cs="Arial"/>
          <w:sz w:val="24"/>
          <w:lang w:val="en-US" w:eastAsia="ar-SA"/>
        </w:rPr>
        <w:t>employee/</w:t>
      </w:r>
      <w:r w:rsidRPr="004E3311">
        <w:rPr>
          <w:rFonts w:ascii="Arial" w:hAnsi="Arial" w:cs="Arial"/>
          <w:sz w:val="24"/>
          <w:lang w:val="en-US" w:eastAsia="ar-SA"/>
        </w:rPr>
        <w:t>manager must explore alternative opportunities and can consult L&amp;D Advisors</w:t>
      </w:r>
    </w:p>
    <w:p w14:paraId="228DCB5B" w14:textId="1A2C76FD" w:rsidR="004E3311" w:rsidRPr="004E3311" w:rsidRDefault="004E3311" w:rsidP="004E3311">
      <w:pPr>
        <w:spacing w:before="0" w:after="0" w:line="240" w:lineRule="auto"/>
        <w:jc w:val="left"/>
        <w:rPr>
          <w:rFonts w:ascii="Arial" w:hAnsi="Arial" w:cs="Arial"/>
          <w:sz w:val="24"/>
          <w:lang w:val="en-US" w:eastAsia="ar-SA"/>
        </w:rPr>
      </w:pPr>
      <w:r w:rsidRPr="008C03BA">
        <w:rPr>
          <w:rFonts w:ascii="Arial" w:hAnsi="Arial" w:cs="Arial"/>
          <w:b/>
          <w:bCs/>
          <w:sz w:val="24"/>
          <w:lang w:val="en-US" w:eastAsia="ar-SA"/>
        </w:rPr>
        <w:t>Step 3.</w:t>
      </w:r>
      <w:r w:rsidRPr="004E3311">
        <w:rPr>
          <w:rFonts w:ascii="Arial" w:hAnsi="Arial" w:cs="Arial"/>
          <w:sz w:val="24"/>
          <w:lang w:val="en-US" w:eastAsia="ar-SA"/>
        </w:rPr>
        <w:t xml:space="preserve"> The formal request form is then passed to the L&amp;D Advisors</w:t>
      </w:r>
      <w:r w:rsidR="00F74F68">
        <w:rPr>
          <w:rFonts w:ascii="Arial" w:hAnsi="Arial" w:cs="Arial"/>
          <w:sz w:val="24"/>
          <w:lang w:val="en-US" w:eastAsia="ar-SA"/>
        </w:rPr>
        <w:t xml:space="preserve"> </w:t>
      </w:r>
      <w:r w:rsidRPr="004E3311">
        <w:rPr>
          <w:rFonts w:ascii="Arial" w:hAnsi="Arial" w:cs="Arial"/>
          <w:sz w:val="24"/>
          <w:lang w:val="en-US" w:eastAsia="ar-SA"/>
        </w:rPr>
        <w:t>(</w:t>
      </w:r>
      <w:hyperlink r:id="rId14" w:history="1">
        <w:r w:rsidRPr="004E3311">
          <w:rPr>
            <w:rStyle w:val="Hyperlink"/>
            <w:rFonts w:ascii="Arial" w:hAnsi="Arial" w:cs="Arial"/>
            <w:sz w:val="24"/>
            <w:lang w:val="en-US" w:eastAsia="ar-SA"/>
          </w:rPr>
          <w:t>learning@southandvale.gov.uk</w:t>
        </w:r>
      </w:hyperlink>
      <w:r w:rsidRPr="004E3311">
        <w:rPr>
          <w:rFonts w:ascii="Arial" w:hAnsi="Arial" w:cs="Arial"/>
          <w:sz w:val="24"/>
          <w:lang w:val="en-US" w:eastAsia="ar-SA"/>
        </w:rPr>
        <w:t>)</w:t>
      </w:r>
    </w:p>
    <w:p w14:paraId="6795C9B7" w14:textId="316AE34C" w:rsidR="00F74F68" w:rsidRPr="004E3311" w:rsidRDefault="004E3311" w:rsidP="004E3311">
      <w:pPr>
        <w:spacing w:before="0" w:after="0" w:line="240" w:lineRule="auto"/>
        <w:jc w:val="left"/>
        <w:rPr>
          <w:rFonts w:ascii="Arial" w:hAnsi="Arial" w:cs="Arial"/>
          <w:sz w:val="24"/>
          <w:lang w:val="en-US" w:eastAsia="ar-SA"/>
        </w:rPr>
      </w:pPr>
      <w:r w:rsidRPr="008C03BA">
        <w:rPr>
          <w:rFonts w:ascii="Arial" w:hAnsi="Arial" w:cs="Arial"/>
          <w:b/>
          <w:bCs/>
          <w:sz w:val="24"/>
          <w:lang w:val="en-US" w:eastAsia="ar-SA"/>
        </w:rPr>
        <w:t>Step 4.</w:t>
      </w:r>
      <w:r w:rsidRPr="004E3311">
        <w:rPr>
          <w:rFonts w:ascii="Arial" w:hAnsi="Arial" w:cs="Arial"/>
          <w:sz w:val="24"/>
          <w:lang w:val="en-US" w:eastAsia="ar-SA"/>
        </w:rPr>
        <w:t xml:space="preserve"> The L&amp;D Advisors will request a P</w:t>
      </w:r>
      <w:r w:rsidR="00F74F68">
        <w:rPr>
          <w:rFonts w:ascii="Arial" w:hAnsi="Arial" w:cs="Arial"/>
          <w:sz w:val="24"/>
          <w:lang w:val="en-US" w:eastAsia="ar-SA"/>
        </w:rPr>
        <w:t xml:space="preserve">urchase Order (PO), which will be shared with Corporate Services to </w:t>
      </w:r>
      <w:proofErr w:type="gramStart"/>
      <w:r w:rsidR="00F74F68">
        <w:rPr>
          <w:rFonts w:ascii="Arial" w:hAnsi="Arial" w:cs="Arial"/>
          <w:sz w:val="24"/>
          <w:lang w:val="en-US" w:eastAsia="ar-SA"/>
        </w:rPr>
        <w:t>raise</w:t>
      </w:r>
      <w:proofErr w:type="gramEnd"/>
    </w:p>
    <w:p w14:paraId="2683C293" w14:textId="624FCDCF" w:rsidR="004E3311" w:rsidRDefault="004E3311" w:rsidP="004E3311">
      <w:pPr>
        <w:spacing w:before="0" w:after="0" w:line="240" w:lineRule="auto"/>
        <w:jc w:val="left"/>
        <w:rPr>
          <w:rFonts w:ascii="Arial" w:hAnsi="Arial" w:cs="Arial"/>
          <w:sz w:val="24"/>
          <w:lang w:val="en-US" w:eastAsia="ar-SA"/>
        </w:rPr>
      </w:pPr>
      <w:r w:rsidRPr="008C03BA">
        <w:rPr>
          <w:rFonts w:ascii="Arial" w:hAnsi="Arial" w:cs="Arial"/>
          <w:b/>
          <w:bCs/>
          <w:sz w:val="24"/>
          <w:lang w:val="en-US" w:eastAsia="ar-SA"/>
        </w:rPr>
        <w:t>Step 5.</w:t>
      </w:r>
      <w:r w:rsidRPr="004E3311">
        <w:rPr>
          <w:rFonts w:ascii="Arial" w:hAnsi="Arial" w:cs="Arial"/>
          <w:sz w:val="24"/>
          <w:lang w:val="en-US" w:eastAsia="ar-SA"/>
        </w:rPr>
        <w:t xml:space="preserve"> The </w:t>
      </w:r>
      <w:r w:rsidR="00F74F68">
        <w:rPr>
          <w:rFonts w:ascii="Arial" w:hAnsi="Arial" w:cs="Arial"/>
          <w:sz w:val="24"/>
          <w:lang w:val="en-US" w:eastAsia="ar-SA"/>
        </w:rPr>
        <w:t>employee/</w:t>
      </w:r>
      <w:r w:rsidRPr="004E3311">
        <w:rPr>
          <w:rFonts w:ascii="Arial" w:hAnsi="Arial" w:cs="Arial"/>
          <w:sz w:val="24"/>
          <w:lang w:val="en-US" w:eastAsia="ar-SA"/>
        </w:rPr>
        <w:t xml:space="preserve">manager is </w:t>
      </w:r>
      <w:r w:rsidR="00F74F68">
        <w:rPr>
          <w:rFonts w:ascii="Arial" w:hAnsi="Arial" w:cs="Arial"/>
          <w:sz w:val="24"/>
          <w:lang w:val="en-US" w:eastAsia="ar-SA"/>
        </w:rPr>
        <w:t>provided with</w:t>
      </w:r>
      <w:r w:rsidRPr="004E3311">
        <w:rPr>
          <w:rFonts w:ascii="Arial" w:hAnsi="Arial" w:cs="Arial"/>
          <w:sz w:val="24"/>
          <w:lang w:val="en-US" w:eastAsia="ar-SA"/>
        </w:rPr>
        <w:t xml:space="preserve"> the PO and can go ahead and book </w:t>
      </w:r>
      <w:r w:rsidR="00F74F68">
        <w:rPr>
          <w:rFonts w:ascii="Arial" w:hAnsi="Arial" w:cs="Arial"/>
          <w:sz w:val="24"/>
          <w:lang w:val="en-US" w:eastAsia="ar-SA"/>
        </w:rPr>
        <w:t xml:space="preserve">the learning intervention </w:t>
      </w:r>
      <w:r w:rsidRPr="004E3311">
        <w:rPr>
          <w:rFonts w:ascii="Arial" w:hAnsi="Arial" w:cs="Arial"/>
          <w:sz w:val="24"/>
          <w:lang w:val="en-US" w:eastAsia="ar-SA"/>
        </w:rPr>
        <w:t>requested.</w:t>
      </w:r>
    </w:p>
    <w:p w14:paraId="6E4CCD2F" w14:textId="78D8933A" w:rsidR="00812BDC" w:rsidRPr="006275F2" w:rsidRDefault="00812BDC" w:rsidP="006275F2">
      <w:pPr>
        <w:pStyle w:val="Heading2"/>
        <w:spacing w:before="240" w:after="240"/>
        <w:ind w:left="578" w:hanging="578"/>
        <w:jc w:val="left"/>
        <w:rPr>
          <w:rFonts w:ascii="Arial" w:hAnsi="Arial" w:cs="Arial"/>
          <w:lang w:val="en-US" w:eastAsia="ar-SA"/>
        </w:rPr>
      </w:pPr>
      <w:bookmarkStart w:id="16" w:name="_Toc166657735"/>
      <w:r>
        <w:rPr>
          <w:rFonts w:ascii="Arial" w:hAnsi="Arial" w:cs="Arial"/>
          <w:lang w:val="en-US" w:eastAsia="ar-SA"/>
        </w:rPr>
        <w:t>General Formal Learning Requests</w:t>
      </w:r>
      <w:bookmarkEnd w:id="16"/>
      <w:r>
        <w:rPr>
          <w:rFonts w:ascii="Arial" w:hAnsi="Arial" w:cs="Arial"/>
          <w:lang w:val="en-US" w:eastAsia="ar-SA"/>
        </w:rPr>
        <w:t xml:space="preserve"> </w:t>
      </w:r>
    </w:p>
    <w:tbl>
      <w:tblPr>
        <w:tblStyle w:val="TableGrid"/>
        <w:tblW w:w="0" w:type="auto"/>
        <w:jc w:val="center"/>
        <w:tblLook w:val="04A0" w:firstRow="1" w:lastRow="0" w:firstColumn="1" w:lastColumn="0" w:noHBand="0" w:noVBand="1"/>
      </w:tblPr>
      <w:tblGrid>
        <w:gridCol w:w="2435"/>
        <w:gridCol w:w="4931"/>
      </w:tblGrid>
      <w:tr w:rsidR="00812BDC" w:rsidRPr="00BB64ED" w14:paraId="5C4DF17D" w14:textId="77777777" w:rsidTr="006275F2">
        <w:trPr>
          <w:jc w:val="center"/>
        </w:trPr>
        <w:tc>
          <w:tcPr>
            <w:tcW w:w="2435" w:type="dxa"/>
            <w:shd w:val="clear" w:color="auto" w:fill="C4EEF4"/>
          </w:tcPr>
          <w:p w14:paraId="0E20155D" w14:textId="77777777" w:rsidR="00812BDC" w:rsidRPr="00BB64ED" w:rsidRDefault="00812BDC" w:rsidP="00825DD4">
            <w:pPr>
              <w:rPr>
                <w:rFonts w:ascii="Arial" w:hAnsi="Arial" w:cs="Arial"/>
                <w:lang w:val="en-US" w:eastAsia="ar-SA"/>
              </w:rPr>
            </w:pPr>
            <w:r w:rsidRPr="00BB64ED">
              <w:rPr>
                <w:rFonts w:ascii="Arial" w:hAnsi="Arial" w:cs="Arial"/>
                <w:lang w:val="en-US" w:eastAsia="ar-SA"/>
              </w:rPr>
              <w:t>Approval Level:</w:t>
            </w:r>
          </w:p>
        </w:tc>
        <w:tc>
          <w:tcPr>
            <w:tcW w:w="4931" w:type="dxa"/>
          </w:tcPr>
          <w:p w14:paraId="7FE055F1" w14:textId="7705D2C5" w:rsidR="00812BDC" w:rsidRPr="00BB64ED" w:rsidRDefault="00812BDC" w:rsidP="00825DD4">
            <w:pPr>
              <w:rPr>
                <w:rFonts w:ascii="Arial" w:hAnsi="Arial" w:cs="Arial"/>
                <w:lang w:val="en-US" w:eastAsia="ar-SA"/>
              </w:rPr>
            </w:pPr>
            <w:r>
              <w:rPr>
                <w:rFonts w:ascii="Arial" w:hAnsi="Arial" w:cs="Arial"/>
                <w:lang w:val="en-US" w:eastAsia="ar-SA"/>
              </w:rPr>
              <w:t xml:space="preserve">Line Managers </w:t>
            </w:r>
          </w:p>
        </w:tc>
      </w:tr>
      <w:tr w:rsidR="00812BDC" w:rsidRPr="00BB64ED" w14:paraId="2C965D43" w14:textId="77777777" w:rsidTr="006275F2">
        <w:trPr>
          <w:jc w:val="center"/>
        </w:trPr>
        <w:tc>
          <w:tcPr>
            <w:tcW w:w="2435" w:type="dxa"/>
            <w:shd w:val="clear" w:color="auto" w:fill="C4EEF4"/>
          </w:tcPr>
          <w:p w14:paraId="35363AD4" w14:textId="77777777" w:rsidR="00812BDC" w:rsidRPr="00BB64ED" w:rsidRDefault="00812BDC" w:rsidP="00825DD4">
            <w:pPr>
              <w:rPr>
                <w:rFonts w:ascii="Arial" w:hAnsi="Arial" w:cs="Arial"/>
                <w:lang w:val="en-US" w:eastAsia="ar-SA"/>
              </w:rPr>
            </w:pPr>
            <w:r w:rsidRPr="00BB64ED">
              <w:rPr>
                <w:rFonts w:ascii="Arial" w:hAnsi="Arial" w:cs="Arial"/>
                <w:lang w:val="en-US" w:eastAsia="ar-SA"/>
              </w:rPr>
              <w:t>Documentation:</w:t>
            </w:r>
          </w:p>
        </w:tc>
        <w:tc>
          <w:tcPr>
            <w:tcW w:w="4931" w:type="dxa"/>
          </w:tcPr>
          <w:p w14:paraId="7C7B9880" w14:textId="77777777" w:rsidR="00812BDC" w:rsidRPr="00753A38" w:rsidRDefault="005007A3" w:rsidP="00825DD4">
            <w:pPr>
              <w:rPr>
                <w:rFonts w:ascii="Arial" w:hAnsi="Arial" w:cs="Arial"/>
                <w:szCs w:val="22"/>
                <w:lang w:val="en-US" w:eastAsia="ar-SA"/>
              </w:rPr>
            </w:pPr>
            <w:hyperlink w:anchor="_Appendix_1:_Business" w:history="1">
              <w:r w:rsidR="00812BDC" w:rsidRPr="00753A38">
                <w:rPr>
                  <w:rStyle w:val="Hyperlink"/>
                  <w:rFonts w:ascii="Arial" w:hAnsi="Arial" w:cs="Arial"/>
                  <w:szCs w:val="22"/>
                  <w:lang w:val="en-US" w:eastAsia="ar-SA"/>
                </w:rPr>
                <w:t>F</w:t>
              </w:r>
              <w:r w:rsidR="00812BDC" w:rsidRPr="008C0313">
                <w:rPr>
                  <w:rStyle w:val="Hyperlink"/>
                  <w:rFonts w:ascii="Arial" w:hAnsi="Arial" w:cs="Arial"/>
                  <w:szCs w:val="22"/>
                  <w:lang w:val="en-US" w:eastAsia="ar-SA"/>
                </w:rPr>
                <w:t>ormal</w:t>
              </w:r>
            </w:hyperlink>
            <w:r w:rsidR="00812BDC" w:rsidRPr="00753A38">
              <w:rPr>
                <w:rStyle w:val="Hyperlink"/>
                <w:rFonts w:ascii="Arial" w:hAnsi="Arial" w:cs="Arial"/>
                <w:szCs w:val="22"/>
                <w:lang w:val="en-US" w:eastAsia="ar-SA"/>
              </w:rPr>
              <w:t xml:space="preserve"> </w:t>
            </w:r>
            <w:r w:rsidR="00812BDC" w:rsidRPr="008C0313">
              <w:rPr>
                <w:rStyle w:val="Hyperlink"/>
                <w:rFonts w:ascii="Arial" w:hAnsi="Arial" w:cs="Arial"/>
                <w:szCs w:val="22"/>
                <w:lang w:val="en-US" w:eastAsia="ar-SA"/>
              </w:rPr>
              <w:t>Learning Application</w:t>
            </w:r>
          </w:p>
        </w:tc>
      </w:tr>
      <w:tr w:rsidR="00812BDC" w:rsidRPr="00BB64ED" w14:paraId="1A6CCD76" w14:textId="77777777" w:rsidTr="006275F2">
        <w:trPr>
          <w:jc w:val="center"/>
        </w:trPr>
        <w:tc>
          <w:tcPr>
            <w:tcW w:w="2435" w:type="dxa"/>
            <w:shd w:val="clear" w:color="auto" w:fill="C4EEF4"/>
          </w:tcPr>
          <w:p w14:paraId="1F84A96F" w14:textId="77777777" w:rsidR="00812BDC" w:rsidRPr="00BB64ED" w:rsidRDefault="00812BDC" w:rsidP="00825DD4">
            <w:pPr>
              <w:rPr>
                <w:rFonts w:ascii="Arial" w:hAnsi="Arial" w:cs="Arial"/>
                <w:lang w:val="en-US" w:eastAsia="ar-SA"/>
              </w:rPr>
            </w:pPr>
            <w:r w:rsidRPr="00BB64ED">
              <w:rPr>
                <w:rFonts w:ascii="Arial" w:hAnsi="Arial" w:cs="Arial"/>
                <w:lang w:val="en-US" w:eastAsia="ar-SA"/>
              </w:rPr>
              <w:t>Claw-back:</w:t>
            </w:r>
          </w:p>
        </w:tc>
        <w:tc>
          <w:tcPr>
            <w:tcW w:w="4931" w:type="dxa"/>
          </w:tcPr>
          <w:p w14:paraId="3F64D5D9" w14:textId="77777777" w:rsidR="00812BDC" w:rsidRPr="00BB64ED" w:rsidRDefault="00812BDC" w:rsidP="00825DD4">
            <w:pPr>
              <w:rPr>
                <w:rFonts w:ascii="Arial" w:hAnsi="Arial" w:cs="Arial"/>
                <w:lang w:val="en-US" w:eastAsia="ar-SA"/>
              </w:rPr>
            </w:pPr>
            <w:r>
              <w:rPr>
                <w:rFonts w:ascii="Arial" w:hAnsi="Arial" w:cs="Arial"/>
                <w:lang w:val="en-US" w:eastAsia="ar-SA"/>
              </w:rPr>
              <w:t>No</w:t>
            </w:r>
          </w:p>
        </w:tc>
      </w:tr>
    </w:tbl>
    <w:p w14:paraId="21152A18" w14:textId="77777777" w:rsidR="00577A47" w:rsidRDefault="00577A47" w:rsidP="00BB64ED">
      <w:pPr>
        <w:spacing w:before="0" w:after="0" w:line="240" w:lineRule="auto"/>
        <w:jc w:val="left"/>
        <w:rPr>
          <w:rFonts w:ascii="Arial" w:hAnsi="Arial" w:cs="Arial"/>
          <w:sz w:val="24"/>
          <w:lang w:val="en-US" w:eastAsia="ar-SA"/>
        </w:rPr>
      </w:pPr>
    </w:p>
    <w:p w14:paraId="68AAF0C2" w14:textId="077D52D0" w:rsidR="00577A47" w:rsidRDefault="00577A47" w:rsidP="00577A47">
      <w:pPr>
        <w:spacing w:before="0" w:after="0" w:line="240" w:lineRule="auto"/>
        <w:jc w:val="left"/>
        <w:rPr>
          <w:rFonts w:ascii="Arial" w:hAnsi="Arial" w:cs="Arial"/>
          <w:sz w:val="24"/>
          <w:szCs w:val="28"/>
          <w:lang w:val="en-US" w:eastAsia="ar-SA"/>
        </w:rPr>
      </w:pPr>
      <w:r w:rsidRPr="004E3311">
        <w:rPr>
          <w:rFonts w:ascii="Arial" w:hAnsi="Arial" w:cs="Arial"/>
          <w:sz w:val="24"/>
          <w:szCs w:val="28"/>
          <w:lang w:val="en-US" w:eastAsia="ar-SA"/>
        </w:rPr>
        <w:t xml:space="preserve">The </w:t>
      </w:r>
      <w:r>
        <w:rPr>
          <w:rFonts w:ascii="Arial" w:hAnsi="Arial" w:cs="Arial"/>
          <w:sz w:val="24"/>
          <w:szCs w:val="28"/>
          <w:lang w:val="en-US" w:eastAsia="ar-SA"/>
        </w:rPr>
        <w:t>line manager</w:t>
      </w:r>
      <w:r w:rsidRPr="004E3311">
        <w:rPr>
          <w:rFonts w:ascii="Arial" w:hAnsi="Arial" w:cs="Arial"/>
          <w:sz w:val="24"/>
          <w:szCs w:val="28"/>
          <w:lang w:val="en-US" w:eastAsia="ar-SA"/>
        </w:rPr>
        <w:t xml:space="preserve"> will consider the importance of the qualification to the employee’s role </w:t>
      </w:r>
      <w:proofErr w:type="gramStart"/>
      <w:r w:rsidRPr="004E3311">
        <w:rPr>
          <w:rFonts w:ascii="Arial" w:hAnsi="Arial" w:cs="Arial"/>
          <w:sz w:val="24"/>
          <w:szCs w:val="28"/>
          <w:lang w:val="en-US" w:eastAsia="ar-SA"/>
        </w:rPr>
        <w:t>and also</w:t>
      </w:r>
      <w:proofErr w:type="gramEnd"/>
      <w:r w:rsidRPr="004E3311">
        <w:rPr>
          <w:rFonts w:ascii="Arial" w:hAnsi="Arial" w:cs="Arial"/>
          <w:sz w:val="24"/>
          <w:szCs w:val="28"/>
          <w:lang w:val="en-US" w:eastAsia="ar-SA"/>
        </w:rPr>
        <w:t xml:space="preserve"> factors such as</w:t>
      </w:r>
      <w:r>
        <w:rPr>
          <w:rFonts w:ascii="Arial" w:hAnsi="Arial" w:cs="Arial"/>
          <w:sz w:val="24"/>
          <w:szCs w:val="28"/>
          <w:lang w:val="en-US" w:eastAsia="ar-SA"/>
        </w:rPr>
        <w:t>:</w:t>
      </w:r>
      <w:r w:rsidRPr="004E3311">
        <w:rPr>
          <w:rFonts w:ascii="Arial" w:hAnsi="Arial" w:cs="Arial"/>
          <w:sz w:val="24"/>
          <w:szCs w:val="28"/>
          <w:lang w:val="en-US" w:eastAsia="ar-SA"/>
        </w:rPr>
        <w:t xml:space="preserve"> </w:t>
      </w:r>
    </w:p>
    <w:p w14:paraId="24E4740A" w14:textId="5554E69D" w:rsidR="00577A47" w:rsidRPr="00825DD4" w:rsidRDefault="00E42AC2" w:rsidP="00577A47">
      <w:pPr>
        <w:pStyle w:val="ListParagraph"/>
        <w:numPr>
          <w:ilvl w:val="0"/>
          <w:numId w:val="16"/>
        </w:numPr>
        <w:spacing w:before="0" w:after="0" w:line="240" w:lineRule="auto"/>
        <w:jc w:val="left"/>
        <w:rPr>
          <w:rFonts w:ascii="Arial" w:hAnsi="Arial" w:cs="Arial"/>
          <w:strike/>
          <w:sz w:val="24"/>
          <w:szCs w:val="28"/>
          <w:lang w:val="en-US" w:eastAsia="ar-SA"/>
        </w:rPr>
      </w:pPr>
      <w:r>
        <w:rPr>
          <w:rFonts w:ascii="Arial" w:hAnsi="Arial" w:cs="Arial"/>
          <w:sz w:val="24"/>
          <w:szCs w:val="28"/>
          <w:lang w:val="en-US" w:eastAsia="ar-SA"/>
        </w:rPr>
        <w:t>L</w:t>
      </w:r>
      <w:r w:rsidR="00577A47">
        <w:rPr>
          <w:rFonts w:ascii="Arial" w:hAnsi="Arial" w:cs="Arial"/>
          <w:sz w:val="24"/>
          <w:szCs w:val="28"/>
          <w:lang w:val="en-US" w:eastAsia="ar-SA"/>
        </w:rPr>
        <w:t xml:space="preserve">ikely development </w:t>
      </w:r>
      <w:r w:rsidR="00577A47" w:rsidRPr="00C023CB">
        <w:rPr>
          <w:rFonts w:ascii="Arial" w:hAnsi="Arial" w:cs="Arial"/>
          <w:sz w:val="24"/>
          <w:szCs w:val="28"/>
          <w:lang w:val="en-US" w:eastAsia="ar-SA"/>
        </w:rPr>
        <w:t xml:space="preserve">of the employee </w:t>
      </w:r>
    </w:p>
    <w:p w14:paraId="6B445C6D" w14:textId="0470B489" w:rsidR="00577A47" w:rsidRDefault="00E42AC2" w:rsidP="00577A47">
      <w:pPr>
        <w:pStyle w:val="ListParagraph"/>
        <w:numPr>
          <w:ilvl w:val="0"/>
          <w:numId w:val="16"/>
        </w:numPr>
        <w:spacing w:before="0" w:after="0" w:line="240" w:lineRule="auto"/>
        <w:jc w:val="left"/>
        <w:rPr>
          <w:rFonts w:ascii="Arial" w:hAnsi="Arial" w:cs="Arial"/>
          <w:sz w:val="24"/>
          <w:szCs w:val="28"/>
          <w:lang w:val="en-US" w:eastAsia="ar-SA"/>
        </w:rPr>
      </w:pPr>
      <w:r>
        <w:rPr>
          <w:rFonts w:ascii="Arial" w:hAnsi="Arial" w:cs="Arial"/>
          <w:sz w:val="24"/>
          <w:szCs w:val="28"/>
          <w:lang w:val="en-US" w:eastAsia="ar-SA"/>
        </w:rPr>
        <w:t>V</w:t>
      </w:r>
      <w:r w:rsidR="00577A47" w:rsidRPr="00BB64ED">
        <w:rPr>
          <w:rFonts w:ascii="Arial" w:hAnsi="Arial" w:cs="Arial"/>
          <w:sz w:val="24"/>
          <w:szCs w:val="28"/>
          <w:lang w:val="en-US" w:eastAsia="ar-SA"/>
        </w:rPr>
        <w:t xml:space="preserve">alue of the </w:t>
      </w:r>
      <w:r w:rsidR="00577A47">
        <w:rPr>
          <w:rFonts w:ascii="Arial" w:hAnsi="Arial" w:cs="Arial"/>
          <w:sz w:val="24"/>
          <w:szCs w:val="28"/>
          <w:lang w:val="en-US" w:eastAsia="ar-SA"/>
        </w:rPr>
        <w:t xml:space="preserve">learning intervention </w:t>
      </w:r>
      <w:r w:rsidR="00577A47" w:rsidRPr="00BB64ED">
        <w:rPr>
          <w:rFonts w:ascii="Arial" w:hAnsi="Arial" w:cs="Arial"/>
          <w:sz w:val="24"/>
          <w:szCs w:val="28"/>
          <w:lang w:val="en-US" w:eastAsia="ar-SA"/>
        </w:rPr>
        <w:t>to the councils, including requirements for service and/or project delivery</w:t>
      </w:r>
    </w:p>
    <w:p w14:paraId="55DA45E2" w14:textId="2B2DAF14" w:rsidR="00E42AC2" w:rsidRPr="008C0313" w:rsidRDefault="00E42AC2" w:rsidP="00E42AC2">
      <w:pPr>
        <w:pStyle w:val="ListParagraph"/>
        <w:numPr>
          <w:ilvl w:val="0"/>
          <w:numId w:val="16"/>
        </w:numPr>
        <w:spacing w:before="0" w:after="0" w:line="240" w:lineRule="auto"/>
        <w:jc w:val="left"/>
        <w:rPr>
          <w:rFonts w:ascii="Arial" w:hAnsi="Arial" w:cs="Arial"/>
          <w:sz w:val="24"/>
          <w:szCs w:val="28"/>
          <w:lang w:val="en-US" w:eastAsia="ar-SA"/>
        </w:rPr>
      </w:pPr>
      <w:r>
        <w:rPr>
          <w:rFonts w:ascii="Arial" w:hAnsi="Arial" w:cs="Arial"/>
          <w:sz w:val="24"/>
          <w:szCs w:val="28"/>
          <w:lang w:val="en-US" w:eastAsia="ar-SA"/>
        </w:rPr>
        <w:t>C</w:t>
      </w:r>
      <w:r w:rsidRPr="00BB64ED">
        <w:rPr>
          <w:rFonts w:ascii="Arial" w:hAnsi="Arial" w:cs="Arial"/>
          <w:sz w:val="24"/>
          <w:szCs w:val="28"/>
          <w:lang w:val="en-US" w:eastAsia="ar-SA"/>
        </w:rPr>
        <w:t>ost of the course and budget available</w:t>
      </w:r>
    </w:p>
    <w:p w14:paraId="389AC12A" w14:textId="73A2C3FD" w:rsidR="00577A47" w:rsidRPr="00BB64ED" w:rsidRDefault="00E42AC2" w:rsidP="00577A47">
      <w:pPr>
        <w:pStyle w:val="ListParagraph"/>
        <w:numPr>
          <w:ilvl w:val="0"/>
          <w:numId w:val="16"/>
        </w:numPr>
        <w:spacing w:before="0" w:after="0" w:line="240" w:lineRule="auto"/>
        <w:jc w:val="left"/>
        <w:rPr>
          <w:rFonts w:ascii="Arial" w:hAnsi="Arial" w:cs="Arial"/>
          <w:sz w:val="24"/>
          <w:szCs w:val="28"/>
          <w:lang w:val="en-US" w:eastAsia="ar-SA"/>
        </w:rPr>
      </w:pPr>
      <w:r>
        <w:rPr>
          <w:rFonts w:ascii="Arial" w:hAnsi="Arial" w:cs="Arial"/>
          <w:sz w:val="24"/>
          <w:szCs w:val="28"/>
          <w:lang w:val="en-US" w:eastAsia="ar-SA"/>
        </w:rPr>
        <w:t>F</w:t>
      </w:r>
      <w:r w:rsidR="00577A47" w:rsidRPr="00BB64ED">
        <w:rPr>
          <w:rFonts w:ascii="Arial" w:hAnsi="Arial" w:cs="Arial"/>
          <w:sz w:val="24"/>
          <w:szCs w:val="28"/>
          <w:lang w:val="en-US" w:eastAsia="ar-SA"/>
        </w:rPr>
        <w:t>airness/consistency of requests across</w:t>
      </w:r>
      <w:r w:rsidR="00577A47">
        <w:rPr>
          <w:rFonts w:ascii="Arial" w:hAnsi="Arial" w:cs="Arial"/>
          <w:sz w:val="24"/>
          <w:szCs w:val="28"/>
          <w:lang w:val="en-US" w:eastAsia="ar-SA"/>
        </w:rPr>
        <w:t xml:space="preserve"> the team </w:t>
      </w:r>
    </w:p>
    <w:p w14:paraId="23F1385C" w14:textId="77777777" w:rsidR="00577A47" w:rsidRPr="00BB64ED" w:rsidRDefault="00577A47" w:rsidP="00577A47">
      <w:pPr>
        <w:spacing w:before="0" w:after="0" w:line="240" w:lineRule="auto"/>
        <w:jc w:val="left"/>
        <w:rPr>
          <w:rFonts w:ascii="Arial" w:hAnsi="Arial" w:cs="Arial"/>
          <w:sz w:val="24"/>
          <w:szCs w:val="28"/>
          <w:lang w:val="en-US" w:eastAsia="ar-SA"/>
        </w:rPr>
      </w:pPr>
    </w:p>
    <w:p w14:paraId="780BDB90" w14:textId="3D8E7D4D" w:rsidR="00577A47" w:rsidRDefault="00577A47" w:rsidP="00577A47">
      <w:pPr>
        <w:spacing w:before="0" w:after="0" w:line="240" w:lineRule="auto"/>
        <w:jc w:val="left"/>
        <w:rPr>
          <w:rFonts w:ascii="Arial" w:hAnsi="Arial" w:cs="Arial"/>
          <w:sz w:val="24"/>
          <w:szCs w:val="28"/>
          <w:lang w:val="en-US" w:eastAsia="ar-SA"/>
        </w:rPr>
      </w:pPr>
      <w:r w:rsidRPr="00BB64ED">
        <w:rPr>
          <w:rFonts w:ascii="Arial" w:hAnsi="Arial" w:cs="Arial"/>
          <w:sz w:val="24"/>
          <w:szCs w:val="28"/>
          <w:lang w:val="en-US" w:eastAsia="ar-SA"/>
        </w:rPr>
        <w:t xml:space="preserve">The </w:t>
      </w:r>
      <w:r>
        <w:rPr>
          <w:rFonts w:ascii="Arial" w:hAnsi="Arial" w:cs="Arial"/>
          <w:sz w:val="24"/>
          <w:szCs w:val="28"/>
          <w:lang w:val="en-US" w:eastAsia="ar-SA"/>
        </w:rPr>
        <w:t xml:space="preserve">line manager </w:t>
      </w:r>
      <w:r w:rsidRPr="00BB64ED">
        <w:rPr>
          <w:rFonts w:ascii="Arial" w:hAnsi="Arial" w:cs="Arial"/>
          <w:sz w:val="24"/>
          <w:szCs w:val="28"/>
          <w:lang w:val="en-US" w:eastAsia="ar-SA"/>
        </w:rPr>
        <w:t xml:space="preserve">may decide to fully or part-fund an application from the </w:t>
      </w:r>
      <w:r w:rsidRPr="00FD559A">
        <w:rPr>
          <w:rFonts w:ascii="Arial" w:hAnsi="Arial" w:cs="Arial"/>
          <w:sz w:val="24"/>
          <w:lang w:val="en-US" w:eastAsia="ar-SA"/>
        </w:rPr>
        <w:t xml:space="preserve">corporate learning and development budget </w:t>
      </w:r>
      <w:r w:rsidRPr="00BB64ED">
        <w:rPr>
          <w:rFonts w:ascii="Arial" w:hAnsi="Arial" w:cs="Arial"/>
          <w:sz w:val="24"/>
          <w:szCs w:val="28"/>
          <w:lang w:val="en-US" w:eastAsia="ar-SA"/>
        </w:rPr>
        <w:t xml:space="preserve">and whether any remaining funding required should be paid via the employee’s service </w:t>
      </w:r>
      <w:r>
        <w:rPr>
          <w:rFonts w:ascii="Arial" w:hAnsi="Arial" w:cs="Arial"/>
          <w:sz w:val="24"/>
          <w:szCs w:val="28"/>
          <w:lang w:val="en-US" w:eastAsia="ar-SA"/>
        </w:rPr>
        <w:t xml:space="preserve">area </w:t>
      </w:r>
      <w:r w:rsidRPr="00BB64ED">
        <w:rPr>
          <w:rFonts w:ascii="Arial" w:hAnsi="Arial" w:cs="Arial"/>
          <w:sz w:val="24"/>
          <w:szCs w:val="28"/>
          <w:lang w:val="en-US" w:eastAsia="ar-SA"/>
        </w:rPr>
        <w:t xml:space="preserve">budget or would require the individual to contribute. </w:t>
      </w:r>
    </w:p>
    <w:p w14:paraId="79F321B7" w14:textId="77777777" w:rsidR="00577A47" w:rsidRDefault="00577A47" w:rsidP="00577A47">
      <w:pPr>
        <w:spacing w:before="0" w:after="0" w:line="240" w:lineRule="auto"/>
        <w:jc w:val="left"/>
        <w:rPr>
          <w:rFonts w:ascii="Arial" w:hAnsi="Arial" w:cs="Arial"/>
          <w:sz w:val="24"/>
          <w:szCs w:val="28"/>
          <w:lang w:val="en-US" w:eastAsia="ar-SA"/>
        </w:rPr>
      </w:pPr>
    </w:p>
    <w:p w14:paraId="08CD14E9" w14:textId="05EC0507" w:rsidR="00577A47" w:rsidRPr="00577A47" w:rsidRDefault="00577A47" w:rsidP="00BB64ED">
      <w:pPr>
        <w:spacing w:before="0" w:after="0" w:line="240" w:lineRule="auto"/>
        <w:jc w:val="left"/>
        <w:rPr>
          <w:rFonts w:ascii="Arial" w:hAnsi="Arial" w:cs="Arial"/>
          <w:sz w:val="24"/>
          <w:szCs w:val="28"/>
          <w:lang w:val="en-US" w:eastAsia="ar-SA"/>
        </w:rPr>
      </w:pPr>
      <w:r w:rsidRPr="0074250A">
        <w:rPr>
          <w:rFonts w:ascii="Arial" w:hAnsi="Arial" w:cs="Arial"/>
          <w:sz w:val="24"/>
          <w:szCs w:val="28"/>
          <w:lang w:val="en-US" w:eastAsia="ar-SA"/>
        </w:rPr>
        <w:t>Any approved requests will be taken from the service’s allocated</w:t>
      </w:r>
      <w:r>
        <w:rPr>
          <w:rFonts w:ascii="Arial" w:hAnsi="Arial" w:cs="Arial"/>
          <w:sz w:val="24"/>
          <w:szCs w:val="28"/>
          <w:lang w:val="en-US" w:eastAsia="ar-SA"/>
        </w:rPr>
        <w:t xml:space="preserve"> proportion</w:t>
      </w:r>
      <w:r w:rsidRPr="0074250A">
        <w:rPr>
          <w:rFonts w:ascii="Arial" w:hAnsi="Arial" w:cs="Arial"/>
          <w:sz w:val="24"/>
          <w:szCs w:val="28"/>
          <w:lang w:val="en-US" w:eastAsia="ar-SA"/>
        </w:rPr>
        <w:t xml:space="preserve"> </w:t>
      </w:r>
      <w:r w:rsidRPr="00FD559A">
        <w:rPr>
          <w:rFonts w:ascii="Arial" w:hAnsi="Arial" w:cs="Arial"/>
          <w:sz w:val="24"/>
          <w:lang w:val="en-US" w:eastAsia="ar-SA"/>
        </w:rPr>
        <w:t xml:space="preserve">corporate learning and development budget </w:t>
      </w:r>
      <w:r w:rsidRPr="0074250A">
        <w:rPr>
          <w:rFonts w:ascii="Arial" w:hAnsi="Arial" w:cs="Arial"/>
          <w:sz w:val="24"/>
          <w:szCs w:val="28"/>
          <w:lang w:val="en-US" w:eastAsia="ar-SA"/>
        </w:rPr>
        <w:t xml:space="preserve">for the financial year, so </w:t>
      </w:r>
      <w:r>
        <w:rPr>
          <w:rFonts w:ascii="Arial" w:hAnsi="Arial" w:cs="Arial"/>
          <w:sz w:val="24"/>
          <w:szCs w:val="28"/>
          <w:lang w:val="en-US" w:eastAsia="ar-SA"/>
        </w:rPr>
        <w:t xml:space="preserve">line manager </w:t>
      </w:r>
      <w:r w:rsidRPr="0074250A">
        <w:rPr>
          <w:rFonts w:ascii="Arial" w:hAnsi="Arial" w:cs="Arial"/>
          <w:sz w:val="24"/>
          <w:szCs w:val="28"/>
          <w:lang w:val="en-US" w:eastAsia="ar-SA"/>
        </w:rPr>
        <w:t xml:space="preserve">must ensure there are sufficient funds to support this and </w:t>
      </w:r>
      <w:r>
        <w:rPr>
          <w:rFonts w:ascii="Arial" w:hAnsi="Arial" w:cs="Arial"/>
          <w:sz w:val="24"/>
          <w:szCs w:val="28"/>
          <w:lang w:val="en-US" w:eastAsia="ar-SA"/>
        </w:rPr>
        <w:t xml:space="preserve">the </w:t>
      </w:r>
      <w:r w:rsidRPr="0074250A">
        <w:rPr>
          <w:rFonts w:ascii="Arial" w:hAnsi="Arial" w:cs="Arial"/>
          <w:sz w:val="24"/>
          <w:szCs w:val="28"/>
          <w:lang w:val="en-US" w:eastAsia="ar-SA"/>
        </w:rPr>
        <w:t>wider service needs.</w:t>
      </w:r>
    </w:p>
    <w:p w14:paraId="51AB9841" w14:textId="54E46624" w:rsidR="00A26C4D" w:rsidRPr="00BB64ED" w:rsidRDefault="00EB0AF1" w:rsidP="006275F2">
      <w:pPr>
        <w:pStyle w:val="Heading2"/>
        <w:spacing w:before="240" w:after="240"/>
        <w:ind w:left="578" w:hanging="578"/>
        <w:jc w:val="left"/>
        <w:rPr>
          <w:rFonts w:ascii="Arial" w:hAnsi="Arial" w:cs="Arial"/>
          <w:lang w:val="en-US" w:eastAsia="ar-SA"/>
        </w:rPr>
      </w:pPr>
      <w:bookmarkStart w:id="17" w:name="_Toc166657736"/>
      <w:r>
        <w:rPr>
          <w:rFonts w:ascii="Arial" w:hAnsi="Arial" w:cs="Arial"/>
          <w:lang w:val="en-US" w:eastAsia="ar-SA"/>
        </w:rPr>
        <w:t>Enhanced Formal Learning Requests</w:t>
      </w:r>
      <w:bookmarkEnd w:id="17"/>
      <w:r>
        <w:rPr>
          <w:rFonts w:ascii="Arial" w:hAnsi="Arial" w:cs="Arial"/>
          <w:lang w:val="en-US" w:eastAsia="ar-SA"/>
        </w:rPr>
        <w:t xml:space="preserve"> </w:t>
      </w:r>
    </w:p>
    <w:p w14:paraId="3EFCCAA8" w14:textId="77777777" w:rsidR="00A26C4D" w:rsidRPr="00BB64ED" w:rsidRDefault="00A26C4D" w:rsidP="00A26C4D">
      <w:pPr>
        <w:rPr>
          <w:rFonts w:ascii="Arial" w:hAnsi="Arial" w:cs="Arial"/>
          <w:sz w:val="2"/>
          <w:szCs w:val="2"/>
          <w:lang w:val="en-US" w:eastAsia="ar-SA"/>
        </w:rPr>
      </w:pPr>
    </w:p>
    <w:tbl>
      <w:tblPr>
        <w:tblStyle w:val="TableGrid"/>
        <w:tblW w:w="0" w:type="auto"/>
        <w:jc w:val="center"/>
        <w:tblLook w:val="04A0" w:firstRow="1" w:lastRow="0" w:firstColumn="1" w:lastColumn="0" w:noHBand="0" w:noVBand="1"/>
      </w:tblPr>
      <w:tblGrid>
        <w:gridCol w:w="2435"/>
        <w:gridCol w:w="4931"/>
      </w:tblGrid>
      <w:tr w:rsidR="00A26C4D" w:rsidRPr="00BB64ED" w14:paraId="2CB7DBE4" w14:textId="77777777" w:rsidTr="006275F2">
        <w:trPr>
          <w:jc w:val="center"/>
        </w:trPr>
        <w:tc>
          <w:tcPr>
            <w:tcW w:w="2435" w:type="dxa"/>
            <w:shd w:val="clear" w:color="auto" w:fill="C4EEF4"/>
          </w:tcPr>
          <w:p w14:paraId="02F76F18" w14:textId="77777777" w:rsidR="00A26C4D" w:rsidRPr="00BB64ED" w:rsidRDefault="00A26C4D" w:rsidP="00E45FF3">
            <w:pPr>
              <w:rPr>
                <w:rFonts w:ascii="Arial" w:hAnsi="Arial" w:cs="Arial"/>
                <w:lang w:val="en-US" w:eastAsia="ar-SA"/>
              </w:rPr>
            </w:pPr>
            <w:r w:rsidRPr="00BB64ED">
              <w:rPr>
                <w:rFonts w:ascii="Arial" w:hAnsi="Arial" w:cs="Arial"/>
                <w:lang w:val="en-US" w:eastAsia="ar-SA"/>
              </w:rPr>
              <w:t>Approval Level:</w:t>
            </w:r>
          </w:p>
        </w:tc>
        <w:tc>
          <w:tcPr>
            <w:tcW w:w="4931" w:type="dxa"/>
          </w:tcPr>
          <w:p w14:paraId="696D99F3" w14:textId="50889BCD" w:rsidR="00A26C4D" w:rsidRPr="00BB64ED" w:rsidRDefault="00124249" w:rsidP="00E45FF3">
            <w:pPr>
              <w:rPr>
                <w:rFonts w:ascii="Arial" w:hAnsi="Arial" w:cs="Arial"/>
                <w:lang w:val="en-US" w:eastAsia="ar-SA"/>
              </w:rPr>
            </w:pPr>
            <w:r>
              <w:rPr>
                <w:rFonts w:ascii="Arial" w:hAnsi="Arial" w:cs="Arial"/>
                <w:lang w:val="en-US" w:eastAsia="ar-SA"/>
              </w:rPr>
              <w:t>Service Manager</w:t>
            </w:r>
          </w:p>
        </w:tc>
      </w:tr>
      <w:tr w:rsidR="00A26C4D" w:rsidRPr="00BB64ED" w14:paraId="6B967D1F" w14:textId="77777777" w:rsidTr="006275F2">
        <w:trPr>
          <w:jc w:val="center"/>
        </w:trPr>
        <w:tc>
          <w:tcPr>
            <w:tcW w:w="2435" w:type="dxa"/>
            <w:shd w:val="clear" w:color="auto" w:fill="C4EEF4"/>
          </w:tcPr>
          <w:p w14:paraId="247B97CA" w14:textId="77777777" w:rsidR="00A26C4D" w:rsidRPr="00BB64ED" w:rsidRDefault="00A26C4D" w:rsidP="00E45FF3">
            <w:pPr>
              <w:rPr>
                <w:rFonts w:ascii="Arial" w:hAnsi="Arial" w:cs="Arial"/>
                <w:lang w:val="en-US" w:eastAsia="ar-SA"/>
              </w:rPr>
            </w:pPr>
            <w:r w:rsidRPr="00BB64ED">
              <w:rPr>
                <w:rFonts w:ascii="Arial" w:hAnsi="Arial" w:cs="Arial"/>
                <w:lang w:val="en-US" w:eastAsia="ar-SA"/>
              </w:rPr>
              <w:t>Documentation:</w:t>
            </w:r>
          </w:p>
        </w:tc>
        <w:tc>
          <w:tcPr>
            <w:tcW w:w="4931" w:type="dxa"/>
          </w:tcPr>
          <w:p w14:paraId="347AF1AE" w14:textId="59A8C0A4" w:rsidR="00A26C4D" w:rsidRPr="00753A38" w:rsidRDefault="005007A3" w:rsidP="00E45FF3">
            <w:pPr>
              <w:rPr>
                <w:rFonts w:ascii="Arial" w:hAnsi="Arial" w:cs="Arial"/>
                <w:szCs w:val="22"/>
                <w:lang w:val="en-US" w:eastAsia="ar-SA"/>
              </w:rPr>
            </w:pPr>
            <w:hyperlink w:anchor="_Appendix_1:_Business" w:history="1">
              <w:r w:rsidR="00757626" w:rsidRPr="00753A38">
                <w:rPr>
                  <w:rStyle w:val="Hyperlink"/>
                  <w:rFonts w:ascii="Arial" w:hAnsi="Arial" w:cs="Arial"/>
                  <w:szCs w:val="22"/>
                  <w:lang w:val="en-US" w:eastAsia="ar-SA"/>
                </w:rPr>
                <w:t>F</w:t>
              </w:r>
              <w:r w:rsidR="00757626" w:rsidRPr="00494CE7">
                <w:rPr>
                  <w:rStyle w:val="Hyperlink"/>
                  <w:rFonts w:ascii="Arial" w:hAnsi="Arial" w:cs="Arial"/>
                  <w:szCs w:val="22"/>
                  <w:lang w:val="en-US" w:eastAsia="ar-SA"/>
                </w:rPr>
                <w:t>ormal</w:t>
              </w:r>
            </w:hyperlink>
            <w:r w:rsidR="00757626" w:rsidRPr="00753A38">
              <w:rPr>
                <w:rStyle w:val="Hyperlink"/>
                <w:rFonts w:ascii="Arial" w:hAnsi="Arial" w:cs="Arial"/>
                <w:szCs w:val="22"/>
                <w:lang w:val="en-US" w:eastAsia="ar-SA"/>
              </w:rPr>
              <w:t xml:space="preserve"> </w:t>
            </w:r>
            <w:r w:rsidR="00757626" w:rsidRPr="00494CE7">
              <w:rPr>
                <w:rStyle w:val="Hyperlink"/>
                <w:rFonts w:ascii="Arial" w:hAnsi="Arial" w:cs="Arial"/>
                <w:szCs w:val="22"/>
                <w:lang w:val="en-US" w:eastAsia="ar-SA"/>
              </w:rPr>
              <w:t>Learning Application</w:t>
            </w:r>
          </w:p>
        </w:tc>
      </w:tr>
      <w:tr w:rsidR="00A26C4D" w:rsidRPr="00BB64ED" w14:paraId="3B6A7E0A" w14:textId="77777777" w:rsidTr="006275F2">
        <w:trPr>
          <w:jc w:val="center"/>
        </w:trPr>
        <w:tc>
          <w:tcPr>
            <w:tcW w:w="2435" w:type="dxa"/>
            <w:shd w:val="clear" w:color="auto" w:fill="C4EEF4"/>
          </w:tcPr>
          <w:p w14:paraId="074AF119" w14:textId="77777777" w:rsidR="00A26C4D" w:rsidRPr="00BB64ED" w:rsidRDefault="00A26C4D" w:rsidP="00E45FF3">
            <w:pPr>
              <w:rPr>
                <w:rFonts w:ascii="Arial" w:hAnsi="Arial" w:cs="Arial"/>
                <w:lang w:val="en-US" w:eastAsia="ar-SA"/>
              </w:rPr>
            </w:pPr>
            <w:r w:rsidRPr="00BB64ED">
              <w:rPr>
                <w:rFonts w:ascii="Arial" w:hAnsi="Arial" w:cs="Arial"/>
                <w:lang w:val="en-US" w:eastAsia="ar-SA"/>
              </w:rPr>
              <w:t>Claw-back:</w:t>
            </w:r>
          </w:p>
        </w:tc>
        <w:tc>
          <w:tcPr>
            <w:tcW w:w="4931" w:type="dxa"/>
          </w:tcPr>
          <w:p w14:paraId="610FEFAC" w14:textId="6DD50E69" w:rsidR="00A26C4D" w:rsidRPr="00BB64ED" w:rsidRDefault="000C33FC" w:rsidP="00E45FF3">
            <w:pPr>
              <w:rPr>
                <w:rFonts w:ascii="Arial" w:hAnsi="Arial" w:cs="Arial"/>
                <w:lang w:val="en-US" w:eastAsia="ar-SA"/>
              </w:rPr>
            </w:pPr>
            <w:r>
              <w:rPr>
                <w:rFonts w:ascii="Arial" w:hAnsi="Arial" w:cs="Arial"/>
                <w:lang w:val="en-US" w:eastAsia="ar-SA"/>
              </w:rPr>
              <w:t>No</w:t>
            </w:r>
          </w:p>
        </w:tc>
      </w:tr>
    </w:tbl>
    <w:p w14:paraId="7F721654" w14:textId="77777777" w:rsidR="00A26C4D" w:rsidRPr="00BB64ED" w:rsidRDefault="00A26C4D" w:rsidP="00A26C4D">
      <w:pPr>
        <w:rPr>
          <w:rFonts w:ascii="Arial" w:hAnsi="Arial" w:cs="Arial"/>
          <w:sz w:val="2"/>
          <w:szCs w:val="2"/>
          <w:lang w:val="en-US" w:eastAsia="ar-SA"/>
        </w:rPr>
      </w:pPr>
    </w:p>
    <w:p w14:paraId="72642137" w14:textId="77777777" w:rsidR="00A26C4D" w:rsidRPr="00BB64ED" w:rsidRDefault="00A26C4D" w:rsidP="00A26C4D">
      <w:pPr>
        <w:spacing w:before="0" w:after="0" w:line="240" w:lineRule="auto"/>
        <w:jc w:val="left"/>
        <w:rPr>
          <w:rFonts w:ascii="Arial" w:hAnsi="Arial" w:cs="Arial"/>
          <w:sz w:val="24"/>
          <w:szCs w:val="28"/>
          <w:lang w:val="en-US" w:eastAsia="ar-SA"/>
        </w:rPr>
      </w:pPr>
    </w:p>
    <w:p w14:paraId="7301F044" w14:textId="1163A8D3" w:rsidR="00763C06" w:rsidRDefault="00A26C4D" w:rsidP="00763C06">
      <w:pPr>
        <w:spacing w:before="0" w:after="0" w:line="240" w:lineRule="auto"/>
        <w:jc w:val="left"/>
        <w:rPr>
          <w:rFonts w:ascii="Arial" w:hAnsi="Arial" w:cs="Arial"/>
          <w:sz w:val="24"/>
          <w:szCs w:val="28"/>
          <w:lang w:val="en-US" w:eastAsia="ar-SA"/>
        </w:rPr>
      </w:pPr>
      <w:r w:rsidRPr="004E3311">
        <w:rPr>
          <w:rFonts w:ascii="Arial" w:hAnsi="Arial" w:cs="Arial"/>
          <w:sz w:val="24"/>
          <w:szCs w:val="28"/>
          <w:lang w:val="en-US" w:eastAsia="ar-SA"/>
        </w:rPr>
        <w:t xml:space="preserve">The </w:t>
      </w:r>
      <w:r w:rsidR="00124249">
        <w:rPr>
          <w:rFonts w:ascii="Arial" w:hAnsi="Arial" w:cs="Arial"/>
          <w:sz w:val="24"/>
          <w:szCs w:val="28"/>
          <w:lang w:val="en-US" w:eastAsia="ar-SA"/>
        </w:rPr>
        <w:t>Service Manager</w:t>
      </w:r>
      <w:r w:rsidRPr="004E3311">
        <w:rPr>
          <w:rFonts w:ascii="Arial" w:hAnsi="Arial" w:cs="Arial"/>
          <w:sz w:val="24"/>
          <w:szCs w:val="28"/>
          <w:lang w:val="en-US" w:eastAsia="ar-SA"/>
        </w:rPr>
        <w:t xml:space="preserve"> will consider the importance of the qualification to the employee’s role </w:t>
      </w:r>
      <w:proofErr w:type="gramStart"/>
      <w:r w:rsidRPr="004E3311">
        <w:rPr>
          <w:rFonts w:ascii="Arial" w:hAnsi="Arial" w:cs="Arial"/>
          <w:sz w:val="24"/>
          <w:szCs w:val="28"/>
          <w:lang w:val="en-US" w:eastAsia="ar-SA"/>
        </w:rPr>
        <w:t>and also</w:t>
      </w:r>
      <w:proofErr w:type="gramEnd"/>
      <w:r w:rsidRPr="004E3311">
        <w:rPr>
          <w:rFonts w:ascii="Arial" w:hAnsi="Arial" w:cs="Arial"/>
          <w:sz w:val="24"/>
          <w:szCs w:val="28"/>
          <w:lang w:val="en-US" w:eastAsia="ar-SA"/>
        </w:rPr>
        <w:t xml:space="preserve"> factors such as</w:t>
      </w:r>
      <w:r w:rsidR="00C023CB">
        <w:rPr>
          <w:rFonts w:ascii="Arial" w:hAnsi="Arial" w:cs="Arial"/>
          <w:sz w:val="24"/>
          <w:szCs w:val="28"/>
          <w:lang w:val="en-US" w:eastAsia="ar-SA"/>
        </w:rPr>
        <w:t>:</w:t>
      </w:r>
      <w:r w:rsidRPr="004E3311">
        <w:rPr>
          <w:rFonts w:ascii="Arial" w:hAnsi="Arial" w:cs="Arial"/>
          <w:sz w:val="24"/>
          <w:szCs w:val="28"/>
          <w:lang w:val="en-US" w:eastAsia="ar-SA"/>
        </w:rPr>
        <w:t xml:space="preserve"> </w:t>
      </w:r>
    </w:p>
    <w:p w14:paraId="65272725" w14:textId="77777777" w:rsidR="00124249" w:rsidRDefault="00124249" w:rsidP="00763C06">
      <w:pPr>
        <w:spacing w:before="0" w:after="0" w:line="240" w:lineRule="auto"/>
        <w:jc w:val="left"/>
        <w:rPr>
          <w:rFonts w:ascii="Arial" w:hAnsi="Arial" w:cs="Arial"/>
          <w:sz w:val="24"/>
          <w:szCs w:val="28"/>
          <w:lang w:val="en-US" w:eastAsia="ar-SA"/>
        </w:rPr>
      </w:pPr>
    </w:p>
    <w:p w14:paraId="59CF28A7" w14:textId="6A8097D0" w:rsidR="00C023CB" w:rsidRPr="00BB64ED" w:rsidRDefault="00E42AC2" w:rsidP="00C023CB">
      <w:pPr>
        <w:pStyle w:val="ListParagraph"/>
        <w:numPr>
          <w:ilvl w:val="0"/>
          <w:numId w:val="16"/>
        </w:numPr>
        <w:spacing w:before="0" w:after="0" w:line="240" w:lineRule="auto"/>
        <w:jc w:val="left"/>
        <w:rPr>
          <w:rFonts w:ascii="Arial" w:hAnsi="Arial" w:cs="Arial"/>
          <w:sz w:val="24"/>
          <w:szCs w:val="28"/>
          <w:lang w:val="en-US" w:eastAsia="ar-SA"/>
        </w:rPr>
      </w:pPr>
      <w:r>
        <w:rPr>
          <w:rFonts w:ascii="Arial" w:hAnsi="Arial" w:cs="Arial"/>
          <w:sz w:val="24"/>
          <w:szCs w:val="28"/>
          <w:lang w:val="en-US" w:eastAsia="ar-SA"/>
        </w:rPr>
        <w:t>T</w:t>
      </w:r>
      <w:r w:rsidR="00C023CB" w:rsidRPr="00BB64ED">
        <w:rPr>
          <w:rFonts w:ascii="Arial" w:hAnsi="Arial" w:cs="Arial"/>
          <w:sz w:val="24"/>
          <w:szCs w:val="28"/>
          <w:lang w:val="en-US" w:eastAsia="ar-SA"/>
        </w:rPr>
        <w:t>he employee’s historic performance and conduct</w:t>
      </w:r>
    </w:p>
    <w:p w14:paraId="0BD0DDC2" w14:textId="77777777" w:rsidR="00F165D1" w:rsidRPr="00F37A56" w:rsidRDefault="00F165D1" w:rsidP="00F165D1">
      <w:pPr>
        <w:pStyle w:val="ListParagraph"/>
        <w:numPr>
          <w:ilvl w:val="0"/>
          <w:numId w:val="16"/>
        </w:numPr>
        <w:spacing w:before="0" w:after="0" w:line="240" w:lineRule="auto"/>
        <w:jc w:val="left"/>
        <w:rPr>
          <w:rFonts w:ascii="Arial" w:hAnsi="Arial" w:cs="Arial"/>
          <w:strike/>
          <w:sz w:val="24"/>
          <w:szCs w:val="28"/>
          <w:lang w:val="en-US" w:eastAsia="ar-SA"/>
        </w:rPr>
      </w:pPr>
      <w:r>
        <w:rPr>
          <w:rFonts w:ascii="Arial" w:hAnsi="Arial" w:cs="Arial"/>
          <w:sz w:val="24"/>
          <w:szCs w:val="28"/>
          <w:lang w:val="en-US" w:eastAsia="ar-SA"/>
        </w:rPr>
        <w:t xml:space="preserve">Likely development </w:t>
      </w:r>
      <w:r w:rsidRPr="00C023CB">
        <w:rPr>
          <w:rFonts w:ascii="Arial" w:hAnsi="Arial" w:cs="Arial"/>
          <w:sz w:val="24"/>
          <w:szCs w:val="28"/>
          <w:lang w:val="en-US" w:eastAsia="ar-SA"/>
        </w:rPr>
        <w:t>of the employee</w:t>
      </w:r>
      <w:r>
        <w:rPr>
          <w:rFonts w:ascii="Arial" w:hAnsi="Arial" w:cs="Arial"/>
          <w:sz w:val="24"/>
          <w:szCs w:val="28"/>
          <w:lang w:val="en-US" w:eastAsia="ar-SA"/>
        </w:rPr>
        <w:t xml:space="preserve">, as discussed during quarterly Let’s Talk reflection conversations that is approved by their line </w:t>
      </w:r>
      <w:proofErr w:type="gramStart"/>
      <w:r>
        <w:rPr>
          <w:rFonts w:ascii="Arial" w:hAnsi="Arial" w:cs="Arial"/>
          <w:sz w:val="24"/>
          <w:szCs w:val="28"/>
          <w:lang w:val="en-US" w:eastAsia="ar-SA"/>
        </w:rPr>
        <w:t>manager</w:t>
      </w:r>
      <w:proofErr w:type="gramEnd"/>
    </w:p>
    <w:p w14:paraId="67FCDF19" w14:textId="0C76631C" w:rsidR="00C023CB" w:rsidRDefault="00E42AC2" w:rsidP="00C023CB">
      <w:pPr>
        <w:pStyle w:val="ListParagraph"/>
        <w:numPr>
          <w:ilvl w:val="0"/>
          <w:numId w:val="16"/>
        </w:numPr>
        <w:spacing w:before="0" w:after="0" w:line="240" w:lineRule="auto"/>
        <w:jc w:val="left"/>
        <w:rPr>
          <w:rFonts w:ascii="Arial" w:hAnsi="Arial" w:cs="Arial"/>
          <w:sz w:val="24"/>
          <w:szCs w:val="28"/>
          <w:lang w:val="en-US" w:eastAsia="ar-SA"/>
        </w:rPr>
      </w:pPr>
      <w:r>
        <w:rPr>
          <w:rFonts w:ascii="Arial" w:hAnsi="Arial" w:cs="Arial"/>
          <w:sz w:val="24"/>
          <w:szCs w:val="28"/>
          <w:lang w:val="en-US" w:eastAsia="ar-SA"/>
        </w:rPr>
        <w:t>V</w:t>
      </w:r>
      <w:r w:rsidR="00C023CB" w:rsidRPr="00BB64ED">
        <w:rPr>
          <w:rFonts w:ascii="Arial" w:hAnsi="Arial" w:cs="Arial"/>
          <w:sz w:val="24"/>
          <w:szCs w:val="28"/>
          <w:lang w:val="en-US" w:eastAsia="ar-SA"/>
        </w:rPr>
        <w:t xml:space="preserve">alue of the </w:t>
      </w:r>
      <w:r w:rsidR="00C023CB">
        <w:rPr>
          <w:rFonts w:ascii="Arial" w:hAnsi="Arial" w:cs="Arial"/>
          <w:sz w:val="24"/>
          <w:szCs w:val="28"/>
          <w:lang w:val="en-US" w:eastAsia="ar-SA"/>
        </w:rPr>
        <w:t xml:space="preserve">learning intervention </w:t>
      </w:r>
      <w:r w:rsidR="00C023CB" w:rsidRPr="00BB64ED">
        <w:rPr>
          <w:rFonts w:ascii="Arial" w:hAnsi="Arial" w:cs="Arial"/>
          <w:sz w:val="24"/>
          <w:szCs w:val="28"/>
          <w:lang w:val="en-US" w:eastAsia="ar-SA"/>
        </w:rPr>
        <w:t>to the councils, including requirements for service and/or project delivery</w:t>
      </w:r>
    </w:p>
    <w:p w14:paraId="69EE8E4F" w14:textId="352F752E" w:rsidR="00E42AC2" w:rsidRPr="00494CE7" w:rsidRDefault="00E42AC2" w:rsidP="00E42AC2">
      <w:pPr>
        <w:pStyle w:val="ListParagraph"/>
        <w:numPr>
          <w:ilvl w:val="0"/>
          <w:numId w:val="16"/>
        </w:numPr>
        <w:spacing w:before="0" w:after="0" w:line="240" w:lineRule="auto"/>
        <w:jc w:val="left"/>
        <w:rPr>
          <w:rFonts w:ascii="Arial" w:hAnsi="Arial" w:cs="Arial"/>
          <w:sz w:val="24"/>
          <w:szCs w:val="28"/>
          <w:lang w:val="en-US" w:eastAsia="ar-SA"/>
        </w:rPr>
      </w:pPr>
      <w:r>
        <w:rPr>
          <w:rFonts w:ascii="Arial" w:hAnsi="Arial" w:cs="Arial"/>
          <w:sz w:val="24"/>
          <w:szCs w:val="28"/>
          <w:lang w:val="en-US" w:eastAsia="ar-SA"/>
        </w:rPr>
        <w:t>C</w:t>
      </w:r>
      <w:r w:rsidRPr="00BB64ED">
        <w:rPr>
          <w:rFonts w:ascii="Arial" w:hAnsi="Arial" w:cs="Arial"/>
          <w:sz w:val="24"/>
          <w:szCs w:val="28"/>
          <w:lang w:val="en-US" w:eastAsia="ar-SA"/>
        </w:rPr>
        <w:t>ost of the course and budget availabl</w:t>
      </w:r>
      <w:r>
        <w:rPr>
          <w:rFonts w:ascii="Arial" w:hAnsi="Arial" w:cs="Arial"/>
          <w:sz w:val="24"/>
          <w:szCs w:val="28"/>
          <w:lang w:val="en-US" w:eastAsia="ar-SA"/>
        </w:rPr>
        <w:t>e</w:t>
      </w:r>
    </w:p>
    <w:p w14:paraId="1C5D6C71" w14:textId="63DCE8FE" w:rsidR="00812BDC" w:rsidRPr="00BB64ED" w:rsidRDefault="00E42AC2" w:rsidP="00C023CB">
      <w:pPr>
        <w:pStyle w:val="ListParagraph"/>
        <w:numPr>
          <w:ilvl w:val="0"/>
          <w:numId w:val="16"/>
        </w:numPr>
        <w:spacing w:before="0" w:after="0" w:line="240" w:lineRule="auto"/>
        <w:jc w:val="left"/>
        <w:rPr>
          <w:rFonts w:ascii="Arial" w:hAnsi="Arial" w:cs="Arial"/>
          <w:sz w:val="24"/>
          <w:szCs w:val="28"/>
          <w:lang w:val="en-US" w:eastAsia="ar-SA"/>
        </w:rPr>
      </w:pPr>
      <w:r>
        <w:rPr>
          <w:rFonts w:ascii="Arial" w:hAnsi="Arial" w:cs="Arial"/>
          <w:sz w:val="24"/>
          <w:szCs w:val="28"/>
          <w:lang w:val="en-US" w:eastAsia="ar-SA"/>
        </w:rPr>
        <w:t>F</w:t>
      </w:r>
      <w:r w:rsidR="00812BDC" w:rsidRPr="00BB64ED">
        <w:rPr>
          <w:rFonts w:ascii="Arial" w:hAnsi="Arial" w:cs="Arial"/>
          <w:sz w:val="24"/>
          <w:szCs w:val="28"/>
          <w:lang w:val="en-US" w:eastAsia="ar-SA"/>
        </w:rPr>
        <w:t>airness/consistency of requests across</w:t>
      </w:r>
      <w:r w:rsidR="00812BDC">
        <w:rPr>
          <w:rFonts w:ascii="Arial" w:hAnsi="Arial" w:cs="Arial"/>
          <w:sz w:val="24"/>
          <w:szCs w:val="28"/>
          <w:lang w:val="en-US" w:eastAsia="ar-SA"/>
        </w:rPr>
        <w:t xml:space="preserve"> the team </w:t>
      </w:r>
    </w:p>
    <w:p w14:paraId="72230C9D" w14:textId="77777777" w:rsidR="00A26C4D" w:rsidRPr="00BB64ED" w:rsidRDefault="00A26C4D" w:rsidP="00A26C4D">
      <w:pPr>
        <w:spacing w:before="0" w:after="0" w:line="240" w:lineRule="auto"/>
        <w:jc w:val="left"/>
        <w:rPr>
          <w:rFonts w:ascii="Arial" w:hAnsi="Arial" w:cs="Arial"/>
          <w:sz w:val="24"/>
          <w:szCs w:val="28"/>
          <w:lang w:val="en-US" w:eastAsia="ar-SA"/>
        </w:rPr>
      </w:pPr>
    </w:p>
    <w:p w14:paraId="45A7D12E" w14:textId="4A59C644" w:rsidR="00A26C4D" w:rsidRDefault="00A26C4D" w:rsidP="00A26C4D">
      <w:pPr>
        <w:spacing w:before="0" w:after="0" w:line="240" w:lineRule="auto"/>
        <w:jc w:val="left"/>
        <w:rPr>
          <w:rFonts w:ascii="Arial" w:hAnsi="Arial" w:cs="Arial"/>
          <w:sz w:val="24"/>
          <w:szCs w:val="28"/>
          <w:lang w:val="en-US" w:eastAsia="ar-SA"/>
        </w:rPr>
      </w:pPr>
      <w:r w:rsidRPr="00BB64ED">
        <w:rPr>
          <w:rFonts w:ascii="Arial" w:hAnsi="Arial" w:cs="Arial"/>
          <w:sz w:val="24"/>
          <w:szCs w:val="28"/>
          <w:lang w:val="en-US" w:eastAsia="ar-SA"/>
        </w:rPr>
        <w:t xml:space="preserve">The </w:t>
      </w:r>
      <w:r w:rsidR="00124249">
        <w:rPr>
          <w:rFonts w:ascii="Arial" w:hAnsi="Arial" w:cs="Arial"/>
          <w:sz w:val="24"/>
          <w:szCs w:val="28"/>
          <w:lang w:val="en-US" w:eastAsia="ar-SA"/>
        </w:rPr>
        <w:t xml:space="preserve">Service Manager (in discussion with their Head of Service) </w:t>
      </w:r>
      <w:r w:rsidRPr="00BB64ED">
        <w:rPr>
          <w:rFonts w:ascii="Arial" w:hAnsi="Arial" w:cs="Arial"/>
          <w:sz w:val="24"/>
          <w:szCs w:val="28"/>
          <w:lang w:val="en-US" w:eastAsia="ar-SA"/>
        </w:rPr>
        <w:t xml:space="preserve">may decide to fully or part-fund an application from the </w:t>
      </w:r>
      <w:r w:rsidR="000C33FC" w:rsidRPr="00FD559A">
        <w:rPr>
          <w:rFonts w:ascii="Arial" w:hAnsi="Arial" w:cs="Arial"/>
          <w:sz w:val="24"/>
          <w:lang w:val="en-US" w:eastAsia="ar-SA"/>
        </w:rPr>
        <w:t xml:space="preserve">corporate learning and development budget </w:t>
      </w:r>
      <w:r w:rsidRPr="00BB64ED">
        <w:rPr>
          <w:rFonts w:ascii="Arial" w:hAnsi="Arial" w:cs="Arial"/>
          <w:sz w:val="24"/>
          <w:szCs w:val="28"/>
          <w:lang w:val="en-US" w:eastAsia="ar-SA"/>
        </w:rPr>
        <w:t xml:space="preserve">and whether any remaining funding required should be paid via the employee’s service </w:t>
      </w:r>
      <w:r w:rsidR="000C33FC">
        <w:rPr>
          <w:rFonts w:ascii="Arial" w:hAnsi="Arial" w:cs="Arial"/>
          <w:sz w:val="24"/>
          <w:szCs w:val="28"/>
          <w:lang w:val="en-US" w:eastAsia="ar-SA"/>
        </w:rPr>
        <w:t xml:space="preserve">area </w:t>
      </w:r>
      <w:r w:rsidRPr="00BB64ED">
        <w:rPr>
          <w:rFonts w:ascii="Arial" w:hAnsi="Arial" w:cs="Arial"/>
          <w:sz w:val="24"/>
          <w:szCs w:val="28"/>
          <w:lang w:val="en-US" w:eastAsia="ar-SA"/>
        </w:rPr>
        <w:t xml:space="preserve">budget or would require the individual to contribute. </w:t>
      </w:r>
    </w:p>
    <w:p w14:paraId="44FE5845" w14:textId="77777777" w:rsidR="000C33FC" w:rsidRDefault="000C33FC" w:rsidP="00A26C4D">
      <w:pPr>
        <w:spacing w:before="0" w:after="0" w:line="240" w:lineRule="auto"/>
        <w:jc w:val="left"/>
        <w:rPr>
          <w:rFonts w:ascii="Arial" w:hAnsi="Arial" w:cs="Arial"/>
          <w:sz w:val="24"/>
          <w:szCs w:val="28"/>
          <w:lang w:val="en-US" w:eastAsia="ar-SA"/>
        </w:rPr>
      </w:pPr>
    </w:p>
    <w:p w14:paraId="00E26160" w14:textId="4EA23EED" w:rsidR="000C33FC" w:rsidRPr="00BB64ED" w:rsidRDefault="000C33FC" w:rsidP="00A26C4D">
      <w:pPr>
        <w:spacing w:before="0" w:after="0" w:line="240" w:lineRule="auto"/>
        <w:jc w:val="left"/>
        <w:rPr>
          <w:rFonts w:ascii="Arial" w:hAnsi="Arial" w:cs="Arial"/>
          <w:sz w:val="24"/>
          <w:szCs w:val="28"/>
          <w:lang w:val="en-US" w:eastAsia="ar-SA"/>
        </w:rPr>
      </w:pPr>
      <w:r w:rsidRPr="0074250A">
        <w:rPr>
          <w:rFonts w:ascii="Arial" w:hAnsi="Arial" w:cs="Arial"/>
          <w:sz w:val="24"/>
          <w:szCs w:val="28"/>
          <w:lang w:val="en-US" w:eastAsia="ar-SA"/>
        </w:rPr>
        <w:lastRenderedPageBreak/>
        <w:t>Any approved requests will be taken from the service’s allocated</w:t>
      </w:r>
      <w:r>
        <w:rPr>
          <w:rFonts w:ascii="Arial" w:hAnsi="Arial" w:cs="Arial"/>
          <w:sz w:val="24"/>
          <w:szCs w:val="28"/>
          <w:lang w:val="en-US" w:eastAsia="ar-SA"/>
        </w:rPr>
        <w:t xml:space="preserve"> proportion</w:t>
      </w:r>
      <w:r w:rsidRPr="0074250A">
        <w:rPr>
          <w:rFonts w:ascii="Arial" w:hAnsi="Arial" w:cs="Arial"/>
          <w:sz w:val="24"/>
          <w:szCs w:val="28"/>
          <w:lang w:val="en-US" w:eastAsia="ar-SA"/>
        </w:rPr>
        <w:t xml:space="preserve"> </w:t>
      </w:r>
      <w:r w:rsidRPr="00FD559A">
        <w:rPr>
          <w:rFonts w:ascii="Arial" w:hAnsi="Arial" w:cs="Arial"/>
          <w:sz w:val="24"/>
          <w:lang w:val="en-US" w:eastAsia="ar-SA"/>
        </w:rPr>
        <w:t xml:space="preserve">corporate learning and development budget </w:t>
      </w:r>
      <w:r w:rsidRPr="0074250A">
        <w:rPr>
          <w:rFonts w:ascii="Arial" w:hAnsi="Arial" w:cs="Arial"/>
          <w:sz w:val="24"/>
          <w:szCs w:val="28"/>
          <w:lang w:val="en-US" w:eastAsia="ar-SA"/>
        </w:rPr>
        <w:t xml:space="preserve">for the financial year, so </w:t>
      </w:r>
      <w:r w:rsidR="00124249">
        <w:rPr>
          <w:rFonts w:ascii="Arial" w:hAnsi="Arial" w:cs="Arial"/>
          <w:sz w:val="24"/>
          <w:szCs w:val="28"/>
          <w:lang w:val="en-US" w:eastAsia="ar-SA"/>
        </w:rPr>
        <w:t>the Service Manager</w:t>
      </w:r>
      <w:r w:rsidR="00812BDC" w:rsidRPr="0074250A">
        <w:rPr>
          <w:rFonts w:ascii="Arial" w:hAnsi="Arial" w:cs="Arial"/>
          <w:sz w:val="24"/>
          <w:szCs w:val="28"/>
          <w:lang w:val="en-US" w:eastAsia="ar-SA"/>
        </w:rPr>
        <w:t xml:space="preserve"> </w:t>
      </w:r>
      <w:r w:rsidRPr="0074250A">
        <w:rPr>
          <w:rFonts w:ascii="Arial" w:hAnsi="Arial" w:cs="Arial"/>
          <w:sz w:val="24"/>
          <w:szCs w:val="28"/>
          <w:lang w:val="en-US" w:eastAsia="ar-SA"/>
        </w:rPr>
        <w:t xml:space="preserve">must </w:t>
      </w:r>
      <w:r w:rsidR="00124249">
        <w:rPr>
          <w:rFonts w:ascii="Arial" w:hAnsi="Arial" w:cs="Arial"/>
          <w:sz w:val="24"/>
          <w:szCs w:val="28"/>
          <w:lang w:val="en-US" w:eastAsia="ar-SA"/>
        </w:rPr>
        <w:t xml:space="preserve">discuss with their Head of Service to </w:t>
      </w:r>
      <w:r w:rsidRPr="0074250A">
        <w:rPr>
          <w:rFonts w:ascii="Arial" w:hAnsi="Arial" w:cs="Arial"/>
          <w:sz w:val="24"/>
          <w:szCs w:val="28"/>
          <w:lang w:val="en-US" w:eastAsia="ar-SA"/>
        </w:rPr>
        <w:t xml:space="preserve">ensure there are sufficient funds to support this and </w:t>
      </w:r>
      <w:r w:rsidR="00577A47">
        <w:rPr>
          <w:rFonts w:ascii="Arial" w:hAnsi="Arial" w:cs="Arial"/>
          <w:sz w:val="24"/>
          <w:szCs w:val="28"/>
          <w:lang w:val="en-US" w:eastAsia="ar-SA"/>
        </w:rPr>
        <w:t xml:space="preserve">the </w:t>
      </w:r>
      <w:r w:rsidRPr="0074250A">
        <w:rPr>
          <w:rFonts w:ascii="Arial" w:hAnsi="Arial" w:cs="Arial"/>
          <w:sz w:val="24"/>
          <w:szCs w:val="28"/>
          <w:lang w:val="en-US" w:eastAsia="ar-SA"/>
        </w:rPr>
        <w:t>wider service needs.</w:t>
      </w:r>
    </w:p>
    <w:p w14:paraId="35228255" w14:textId="60A9AFA9" w:rsidR="002543D4" w:rsidRDefault="00EB0AF1" w:rsidP="006275F2">
      <w:pPr>
        <w:pStyle w:val="Heading2"/>
        <w:spacing w:before="240" w:after="240" w:line="240" w:lineRule="auto"/>
        <w:ind w:left="578" w:hanging="578"/>
        <w:jc w:val="left"/>
        <w:rPr>
          <w:rFonts w:ascii="Arial" w:hAnsi="Arial" w:cs="Arial"/>
          <w:lang w:val="en-US" w:eastAsia="ar-SA"/>
        </w:rPr>
      </w:pPr>
      <w:bookmarkStart w:id="18" w:name="_Toc166657737"/>
      <w:r>
        <w:rPr>
          <w:rFonts w:ascii="Arial" w:hAnsi="Arial" w:cs="Arial"/>
          <w:lang w:val="en-US" w:eastAsia="ar-SA"/>
        </w:rPr>
        <w:t>Advanced Formal Learning Requests</w:t>
      </w:r>
      <w:bookmarkEnd w:id="18"/>
    </w:p>
    <w:p w14:paraId="710BE607" w14:textId="77777777" w:rsidR="00B61962" w:rsidRPr="00BB64ED" w:rsidRDefault="00B61962" w:rsidP="00BB64ED">
      <w:pPr>
        <w:spacing w:before="0" w:after="0" w:line="240" w:lineRule="auto"/>
        <w:rPr>
          <w:rFonts w:ascii="Arial" w:hAnsi="Arial" w:cs="Arial"/>
          <w:sz w:val="2"/>
          <w:szCs w:val="2"/>
          <w:lang w:val="en-US" w:eastAsia="ar-SA"/>
        </w:rPr>
      </w:pPr>
    </w:p>
    <w:tbl>
      <w:tblPr>
        <w:tblStyle w:val="TableGrid"/>
        <w:tblW w:w="0" w:type="auto"/>
        <w:jc w:val="center"/>
        <w:tblLook w:val="04A0" w:firstRow="1" w:lastRow="0" w:firstColumn="1" w:lastColumn="0" w:noHBand="0" w:noVBand="1"/>
      </w:tblPr>
      <w:tblGrid>
        <w:gridCol w:w="2435"/>
        <w:gridCol w:w="4931"/>
      </w:tblGrid>
      <w:tr w:rsidR="00B61962" w:rsidRPr="00BB64ED" w14:paraId="49A7D630" w14:textId="77777777" w:rsidTr="006275F2">
        <w:trPr>
          <w:jc w:val="center"/>
        </w:trPr>
        <w:tc>
          <w:tcPr>
            <w:tcW w:w="2435" w:type="dxa"/>
            <w:shd w:val="clear" w:color="auto" w:fill="C4EEF4"/>
          </w:tcPr>
          <w:p w14:paraId="70849918" w14:textId="77777777" w:rsidR="00B61962" w:rsidRPr="00BB64ED" w:rsidRDefault="00B61962" w:rsidP="00BB64ED">
            <w:pPr>
              <w:rPr>
                <w:rFonts w:ascii="Arial" w:hAnsi="Arial" w:cs="Arial"/>
                <w:lang w:val="en-US" w:eastAsia="ar-SA"/>
              </w:rPr>
            </w:pPr>
            <w:r w:rsidRPr="00BB64ED">
              <w:rPr>
                <w:rFonts w:ascii="Arial" w:hAnsi="Arial" w:cs="Arial"/>
                <w:lang w:val="en-US" w:eastAsia="ar-SA"/>
              </w:rPr>
              <w:t>Approval Level:</w:t>
            </w:r>
          </w:p>
        </w:tc>
        <w:tc>
          <w:tcPr>
            <w:tcW w:w="4931" w:type="dxa"/>
          </w:tcPr>
          <w:p w14:paraId="29F225FB" w14:textId="3DE807AE" w:rsidR="00B61962" w:rsidRPr="00BB64ED" w:rsidRDefault="009F035F" w:rsidP="00BB64ED">
            <w:pPr>
              <w:rPr>
                <w:rFonts w:ascii="Arial" w:hAnsi="Arial" w:cs="Arial"/>
                <w:lang w:val="en-US" w:eastAsia="ar-SA"/>
              </w:rPr>
            </w:pPr>
            <w:r>
              <w:rPr>
                <w:rFonts w:ascii="Arial" w:hAnsi="Arial" w:cs="Arial"/>
                <w:lang w:val="en-US" w:eastAsia="ar-SA"/>
              </w:rPr>
              <w:t xml:space="preserve">Relevant </w:t>
            </w:r>
            <w:r w:rsidR="00B61962" w:rsidRPr="00BB64ED">
              <w:rPr>
                <w:rFonts w:ascii="Arial" w:hAnsi="Arial" w:cs="Arial"/>
                <w:lang w:val="en-US" w:eastAsia="ar-SA"/>
              </w:rPr>
              <w:t>SMT</w:t>
            </w:r>
            <w:r w:rsidR="00763C06">
              <w:rPr>
                <w:rFonts w:ascii="Arial" w:hAnsi="Arial" w:cs="Arial"/>
                <w:lang w:val="en-US" w:eastAsia="ar-SA"/>
              </w:rPr>
              <w:t xml:space="preserve"> </w:t>
            </w:r>
            <w:r w:rsidR="00763C06">
              <w:rPr>
                <w:rFonts w:ascii="Arial" w:hAnsi="Arial" w:cs="Arial"/>
              </w:rPr>
              <w:t>member</w:t>
            </w:r>
          </w:p>
        </w:tc>
      </w:tr>
      <w:tr w:rsidR="00B61962" w:rsidRPr="00BB64ED" w14:paraId="67B8E375" w14:textId="77777777" w:rsidTr="006275F2">
        <w:trPr>
          <w:jc w:val="center"/>
        </w:trPr>
        <w:tc>
          <w:tcPr>
            <w:tcW w:w="2435" w:type="dxa"/>
            <w:shd w:val="clear" w:color="auto" w:fill="C4EEF4"/>
          </w:tcPr>
          <w:p w14:paraId="46D0DEA2" w14:textId="77777777" w:rsidR="00B61962" w:rsidRPr="00BB64ED" w:rsidRDefault="00B61962" w:rsidP="00BB64ED">
            <w:pPr>
              <w:rPr>
                <w:rFonts w:ascii="Arial" w:hAnsi="Arial" w:cs="Arial"/>
                <w:lang w:val="en-US" w:eastAsia="ar-SA"/>
              </w:rPr>
            </w:pPr>
            <w:r w:rsidRPr="00BB64ED">
              <w:rPr>
                <w:rFonts w:ascii="Arial" w:hAnsi="Arial" w:cs="Arial"/>
                <w:lang w:val="en-US" w:eastAsia="ar-SA"/>
              </w:rPr>
              <w:t>Form:</w:t>
            </w:r>
          </w:p>
        </w:tc>
        <w:tc>
          <w:tcPr>
            <w:tcW w:w="4931" w:type="dxa"/>
          </w:tcPr>
          <w:p w14:paraId="55F9B59B" w14:textId="43F9C594" w:rsidR="00B61962" w:rsidRPr="00753A38" w:rsidRDefault="005007A3" w:rsidP="00BB64ED">
            <w:pPr>
              <w:rPr>
                <w:rFonts w:ascii="Arial" w:hAnsi="Arial" w:cs="Arial"/>
                <w:szCs w:val="22"/>
                <w:lang w:val="en-US" w:eastAsia="ar-SA"/>
              </w:rPr>
            </w:pPr>
            <w:hyperlink w:anchor="_Appendix_1:_Business" w:history="1">
              <w:r w:rsidR="00757626" w:rsidRPr="00753A38">
                <w:rPr>
                  <w:rStyle w:val="Hyperlink"/>
                  <w:rFonts w:ascii="Arial" w:hAnsi="Arial" w:cs="Arial"/>
                  <w:szCs w:val="22"/>
                  <w:lang w:val="en-US" w:eastAsia="ar-SA"/>
                </w:rPr>
                <w:t>F</w:t>
              </w:r>
              <w:r w:rsidR="00757626" w:rsidRPr="009F035F">
                <w:rPr>
                  <w:rStyle w:val="Hyperlink"/>
                  <w:rFonts w:ascii="Arial" w:hAnsi="Arial" w:cs="Arial"/>
                  <w:szCs w:val="22"/>
                  <w:lang w:val="en-US" w:eastAsia="ar-SA"/>
                </w:rPr>
                <w:t>ormal</w:t>
              </w:r>
            </w:hyperlink>
            <w:r w:rsidR="00757626" w:rsidRPr="00753A38">
              <w:rPr>
                <w:rStyle w:val="Hyperlink"/>
                <w:rFonts w:ascii="Arial" w:hAnsi="Arial" w:cs="Arial"/>
                <w:szCs w:val="22"/>
                <w:lang w:val="en-US" w:eastAsia="ar-SA"/>
              </w:rPr>
              <w:t xml:space="preserve"> Learning </w:t>
            </w:r>
            <w:r w:rsidR="00757626" w:rsidRPr="009F035F">
              <w:rPr>
                <w:rStyle w:val="Hyperlink"/>
                <w:rFonts w:ascii="Arial" w:hAnsi="Arial" w:cs="Arial"/>
                <w:szCs w:val="22"/>
                <w:lang w:val="en-US" w:eastAsia="ar-SA"/>
              </w:rPr>
              <w:t xml:space="preserve">Application </w:t>
            </w:r>
          </w:p>
        </w:tc>
      </w:tr>
      <w:tr w:rsidR="00B61962" w:rsidRPr="00BB64ED" w14:paraId="2F90EC12" w14:textId="77777777" w:rsidTr="006275F2">
        <w:trPr>
          <w:jc w:val="center"/>
        </w:trPr>
        <w:tc>
          <w:tcPr>
            <w:tcW w:w="2435" w:type="dxa"/>
            <w:shd w:val="clear" w:color="auto" w:fill="C4EEF4"/>
          </w:tcPr>
          <w:p w14:paraId="3AFAEBC7" w14:textId="77777777" w:rsidR="00B61962" w:rsidRPr="00BB64ED" w:rsidRDefault="00B61962" w:rsidP="00BB64ED">
            <w:pPr>
              <w:rPr>
                <w:rFonts w:ascii="Arial" w:hAnsi="Arial" w:cs="Arial"/>
                <w:lang w:val="en-US" w:eastAsia="ar-SA"/>
              </w:rPr>
            </w:pPr>
            <w:r w:rsidRPr="00BB64ED">
              <w:rPr>
                <w:rFonts w:ascii="Arial" w:hAnsi="Arial" w:cs="Arial"/>
                <w:lang w:val="en-US" w:eastAsia="ar-SA"/>
              </w:rPr>
              <w:t>Claw-back:</w:t>
            </w:r>
          </w:p>
        </w:tc>
        <w:tc>
          <w:tcPr>
            <w:tcW w:w="4931" w:type="dxa"/>
          </w:tcPr>
          <w:p w14:paraId="4733F6D4" w14:textId="77777777" w:rsidR="00B61962" w:rsidRPr="00BB64ED" w:rsidRDefault="00B61962" w:rsidP="00BB64ED">
            <w:pPr>
              <w:rPr>
                <w:rFonts w:ascii="Arial" w:hAnsi="Arial" w:cs="Arial"/>
                <w:lang w:val="en-US" w:eastAsia="ar-SA"/>
              </w:rPr>
            </w:pPr>
            <w:r w:rsidRPr="00BB64ED">
              <w:rPr>
                <w:rFonts w:ascii="Arial" w:hAnsi="Arial" w:cs="Arial"/>
                <w:lang w:val="en-US" w:eastAsia="ar-SA"/>
              </w:rPr>
              <w:t>Yes</w:t>
            </w:r>
          </w:p>
        </w:tc>
      </w:tr>
    </w:tbl>
    <w:p w14:paraId="65BD4C33" w14:textId="77777777" w:rsidR="00B61962" w:rsidRPr="00BB64ED" w:rsidRDefault="00B61962" w:rsidP="00BB64ED">
      <w:pPr>
        <w:spacing w:before="0" w:after="0" w:line="240" w:lineRule="auto"/>
        <w:rPr>
          <w:rFonts w:ascii="Arial" w:hAnsi="Arial" w:cs="Arial"/>
          <w:sz w:val="2"/>
          <w:szCs w:val="2"/>
          <w:lang w:val="en-US" w:eastAsia="ar-SA"/>
        </w:rPr>
      </w:pPr>
    </w:p>
    <w:p w14:paraId="2A211C51" w14:textId="77777777" w:rsidR="00BB64ED" w:rsidRDefault="00BB64ED" w:rsidP="00BB64ED">
      <w:pPr>
        <w:spacing w:before="0" w:after="0" w:line="240" w:lineRule="auto"/>
        <w:jc w:val="left"/>
        <w:rPr>
          <w:rFonts w:ascii="Arial" w:hAnsi="Arial" w:cs="Arial"/>
          <w:sz w:val="24"/>
          <w:szCs w:val="28"/>
          <w:lang w:val="en-US" w:eastAsia="ar-SA"/>
        </w:rPr>
      </w:pPr>
    </w:p>
    <w:p w14:paraId="0F9267D7" w14:textId="77777777" w:rsidR="002C5AC8" w:rsidRPr="00BB64ED" w:rsidRDefault="002C5AC8" w:rsidP="002C5AC8">
      <w:pPr>
        <w:spacing w:before="0" w:after="0" w:line="240" w:lineRule="auto"/>
        <w:jc w:val="left"/>
        <w:rPr>
          <w:rFonts w:ascii="Arial" w:hAnsi="Arial" w:cs="Arial"/>
          <w:sz w:val="24"/>
          <w:szCs w:val="28"/>
          <w:lang w:val="en-US" w:eastAsia="ar-SA"/>
        </w:rPr>
      </w:pPr>
    </w:p>
    <w:p w14:paraId="7EA654B4" w14:textId="77777777" w:rsidR="00F23796" w:rsidRPr="00BB64ED" w:rsidRDefault="00B61962" w:rsidP="002C5AC8">
      <w:pPr>
        <w:spacing w:before="0" w:after="0" w:line="240" w:lineRule="auto"/>
        <w:jc w:val="left"/>
        <w:rPr>
          <w:rFonts w:ascii="Arial" w:hAnsi="Arial" w:cs="Arial"/>
          <w:sz w:val="24"/>
          <w:szCs w:val="28"/>
          <w:lang w:val="en-US" w:eastAsia="ar-SA"/>
        </w:rPr>
      </w:pPr>
      <w:r w:rsidRPr="00BB64ED">
        <w:rPr>
          <w:rFonts w:ascii="Arial" w:hAnsi="Arial" w:cs="Arial"/>
          <w:sz w:val="24"/>
          <w:szCs w:val="28"/>
          <w:lang w:val="en-US" w:eastAsia="ar-SA"/>
        </w:rPr>
        <w:t xml:space="preserve">SMT will consider </w:t>
      </w:r>
      <w:r w:rsidR="00F23796" w:rsidRPr="00BB64ED">
        <w:rPr>
          <w:rFonts w:ascii="Arial" w:hAnsi="Arial" w:cs="Arial"/>
          <w:sz w:val="24"/>
          <w:szCs w:val="28"/>
          <w:lang w:val="en-US" w:eastAsia="ar-SA"/>
        </w:rPr>
        <w:t>the following criteria</w:t>
      </w:r>
      <w:r w:rsidRPr="00BB64ED">
        <w:rPr>
          <w:rFonts w:ascii="Arial" w:hAnsi="Arial" w:cs="Arial"/>
          <w:sz w:val="24"/>
          <w:szCs w:val="28"/>
          <w:lang w:val="en-US" w:eastAsia="ar-SA"/>
        </w:rPr>
        <w:t xml:space="preserve"> </w:t>
      </w:r>
      <w:r w:rsidR="00F23796" w:rsidRPr="00BB64ED">
        <w:rPr>
          <w:rFonts w:ascii="Arial" w:hAnsi="Arial" w:cs="Arial"/>
          <w:sz w:val="24"/>
          <w:szCs w:val="28"/>
          <w:lang w:val="en-US" w:eastAsia="ar-SA"/>
        </w:rPr>
        <w:t>when reviewing applications:</w:t>
      </w:r>
    </w:p>
    <w:p w14:paraId="4E0C8709" w14:textId="77777777" w:rsidR="002C5AC8" w:rsidRPr="00BB64ED" w:rsidRDefault="002C5AC8" w:rsidP="002C5AC8">
      <w:pPr>
        <w:spacing w:before="0" w:after="0" w:line="240" w:lineRule="auto"/>
        <w:jc w:val="left"/>
        <w:rPr>
          <w:rFonts w:ascii="Arial" w:hAnsi="Arial" w:cs="Arial"/>
          <w:sz w:val="24"/>
          <w:szCs w:val="28"/>
          <w:lang w:val="en-US" w:eastAsia="ar-SA"/>
        </w:rPr>
      </w:pPr>
    </w:p>
    <w:p w14:paraId="51A531AB" w14:textId="76717449" w:rsidR="00F23796" w:rsidRPr="00BB64ED" w:rsidRDefault="00E42AC2" w:rsidP="002C5AC8">
      <w:pPr>
        <w:pStyle w:val="ListParagraph"/>
        <w:numPr>
          <w:ilvl w:val="0"/>
          <w:numId w:val="16"/>
        </w:numPr>
        <w:spacing w:before="0" w:after="0" w:line="240" w:lineRule="auto"/>
        <w:jc w:val="left"/>
        <w:rPr>
          <w:rFonts w:ascii="Arial" w:hAnsi="Arial" w:cs="Arial"/>
          <w:sz w:val="24"/>
          <w:szCs w:val="28"/>
          <w:lang w:val="en-US" w:eastAsia="ar-SA"/>
        </w:rPr>
      </w:pPr>
      <w:bookmarkStart w:id="19" w:name="_Hlk47453207"/>
      <w:r>
        <w:rPr>
          <w:rFonts w:ascii="Arial" w:hAnsi="Arial" w:cs="Arial"/>
          <w:sz w:val="24"/>
          <w:szCs w:val="28"/>
          <w:lang w:val="en-US" w:eastAsia="ar-SA"/>
        </w:rPr>
        <w:t>T</w:t>
      </w:r>
      <w:r w:rsidR="00B61962" w:rsidRPr="00BB64ED">
        <w:rPr>
          <w:rFonts w:ascii="Arial" w:hAnsi="Arial" w:cs="Arial"/>
          <w:sz w:val="24"/>
          <w:szCs w:val="28"/>
          <w:lang w:val="en-US" w:eastAsia="ar-SA"/>
        </w:rPr>
        <w:t>he employee’s historic performance</w:t>
      </w:r>
      <w:r w:rsidR="00F23796" w:rsidRPr="00BB64ED">
        <w:rPr>
          <w:rFonts w:ascii="Arial" w:hAnsi="Arial" w:cs="Arial"/>
          <w:sz w:val="24"/>
          <w:szCs w:val="28"/>
          <w:lang w:val="en-US" w:eastAsia="ar-SA"/>
        </w:rPr>
        <w:t xml:space="preserve"> and conduct</w:t>
      </w:r>
    </w:p>
    <w:p w14:paraId="496F5F50" w14:textId="0DF0D0D9" w:rsidR="00F23796" w:rsidRPr="00F37A56" w:rsidRDefault="00E42AC2" w:rsidP="002C5AC8">
      <w:pPr>
        <w:pStyle w:val="ListParagraph"/>
        <w:numPr>
          <w:ilvl w:val="0"/>
          <w:numId w:val="16"/>
        </w:numPr>
        <w:spacing w:before="0" w:after="0" w:line="240" w:lineRule="auto"/>
        <w:jc w:val="left"/>
        <w:rPr>
          <w:rFonts w:ascii="Arial" w:hAnsi="Arial" w:cs="Arial"/>
          <w:strike/>
          <w:sz w:val="24"/>
          <w:szCs w:val="28"/>
          <w:lang w:val="en-US" w:eastAsia="ar-SA"/>
        </w:rPr>
      </w:pPr>
      <w:r>
        <w:rPr>
          <w:rFonts w:ascii="Arial" w:hAnsi="Arial" w:cs="Arial"/>
          <w:sz w:val="24"/>
          <w:szCs w:val="28"/>
          <w:lang w:val="en-US" w:eastAsia="ar-SA"/>
        </w:rPr>
        <w:t>L</w:t>
      </w:r>
      <w:r w:rsidR="00812BDC">
        <w:rPr>
          <w:rFonts w:ascii="Arial" w:hAnsi="Arial" w:cs="Arial"/>
          <w:sz w:val="24"/>
          <w:szCs w:val="28"/>
          <w:lang w:val="en-US" w:eastAsia="ar-SA"/>
        </w:rPr>
        <w:t xml:space="preserve">ikely development </w:t>
      </w:r>
      <w:r w:rsidR="00812BDC" w:rsidRPr="00C023CB">
        <w:rPr>
          <w:rFonts w:ascii="Arial" w:hAnsi="Arial" w:cs="Arial"/>
          <w:sz w:val="24"/>
          <w:szCs w:val="28"/>
          <w:lang w:val="en-US" w:eastAsia="ar-SA"/>
        </w:rPr>
        <w:t>of the employee</w:t>
      </w:r>
      <w:r w:rsidR="00F37A56">
        <w:rPr>
          <w:rFonts w:ascii="Arial" w:hAnsi="Arial" w:cs="Arial"/>
          <w:sz w:val="24"/>
          <w:szCs w:val="28"/>
          <w:lang w:val="en-US" w:eastAsia="ar-SA"/>
        </w:rPr>
        <w:t xml:space="preserve">, </w:t>
      </w:r>
      <w:r w:rsidR="00EE3761">
        <w:rPr>
          <w:rFonts w:ascii="Arial" w:hAnsi="Arial" w:cs="Arial"/>
          <w:sz w:val="24"/>
          <w:szCs w:val="28"/>
          <w:lang w:val="en-US" w:eastAsia="ar-SA"/>
        </w:rPr>
        <w:t xml:space="preserve">as discussed during quarterly Let’s Talk reflection conversations </w:t>
      </w:r>
      <w:r w:rsidR="00F37A56">
        <w:rPr>
          <w:rFonts w:ascii="Arial" w:hAnsi="Arial" w:cs="Arial"/>
          <w:sz w:val="24"/>
          <w:szCs w:val="28"/>
          <w:lang w:val="en-US" w:eastAsia="ar-SA"/>
        </w:rPr>
        <w:t xml:space="preserve">that is approved by their line </w:t>
      </w:r>
      <w:proofErr w:type="gramStart"/>
      <w:r w:rsidR="00F37A56">
        <w:rPr>
          <w:rFonts w:ascii="Arial" w:hAnsi="Arial" w:cs="Arial"/>
          <w:sz w:val="24"/>
          <w:szCs w:val="28"/>
          <w:lang w:val="en-US" w:eastAsia="ar-SA"/>
        </w:rPr>
        <w:t>manager</w:t>
      </w:r>
      <w:proofErr w:type="gramEnd"/>
    </w:p>
    <w:p w14:paraId="50A85302" w14:textId="1EE8ED76" w:rsidR="00B61962" w:rsidRPr="00BB64ED" w:rsidRDefault="00E42AC2" w:rsidP="002C5AC8">
      <w:pPr>
        <w:pStyle w:val="ListParagraph"/>
        <w:numPr>
          <w:ilvl w:val="0"/>
          <w:numId w:val="16"/>
        </w:numPr>
        <w:spacing w:before="0" w:after="0" w:line="240" w:lineRule="auto"/>
        <w:jc w:val="left"/>
        <w:rPr>
          <w:rFonts w:ascii="Arial" w:hAnsi="Arial" w:cs="Arial"/>
          <w:sz w:val="24"/>
          <w:szCs w:val="28"/>
          <w:lang w:val="en-US" w:eastAsia="ar-SA"/>
        </w:rPr>
      </w:pPr>
      <w:r>
        <w:rPr>
          <w:rFonts w:ascii="Arial" w:hAnsi="Arial" w:cs="Arial"/>
          <w:sz w:val="24"/>
          <w:szCs w:val="28"/>
          <w:lang w:val="en-US" w:eastAsia="ar-SA"/>
        </w:rPr>
        <w:t>V</w:t>
      </w:r>
      <w:r w:rsidR="00B61962" w:rsidRPr="00BB64ED">
        <w:rPr>
          <w:rFonts w:ascii="Arial" w:hAnsi="Arial" w:cs="Arial"/>
          <w:sz w:val="24"/>
          <w:szCs w:val="28"/>
          <w:lang w:val="en-US" w:eastAsia="ar-SA"/>
        </w:rPr>
        <w:t xml:space="preserve">alue of the </w:t>
      </w:r>
      <w:r w:rsidR="00763C06">
        <w:rPr>
          <w:rFonts w:ascii="Arial" w:hAnsi="Arial" w:cs="Arial"/>
          <w:sz w:val="24"/>
          <w:szCs w:val="28"/>
          <w:lang w:val="en-US" w:eastAsia="ar-SA"/>
        </w:rPr>
        <w:t xml:space="preserve">learning intervention </w:t>
      </w:r>
      <w:r w:rsidR="00B61962" w:rsidRPr="00BB64ED">
        <w:rPr>
          <w:rFonts w:ascii="Arial" w:hAnsi="Arial" w:cs="Arial"/>
          <w:sz w:val="24"/>
          <w:szCs w:val="28"/>
          <w:lang w:val="en-US" w:eastAsia="ar-SA"/>
        </w:rPr>
        <w:t>to the councils</w:t>
      </w:r>
      <w:r w:rsidR="00C83D7C" w:rsidRPr="00BB64ED">
        <w:rPr>
          <w:rFonts w:ascii="Arial" w:hAnsi="Arial" w:cs="Arial"/>
          <w:sz w:val="24"/>
          <w:szCs w:val="28"/>
          <w:lang w:val="en-US" w:eastAsia="ar-SA"/>
        </w:rPr>
        <w:t>, including requirements for service and/or project delivery</w:t>
      </w:r>
    </w:p>
    <w:p w14:paraId="6485507C" w14:textId="11C701D5" w:rsidR="00F23796" w:rsidRPr="00BB64ED" w:rsidRDefault="00E42AC2" w:rsidP="002C5AC8">
      <w:pPr>
        <w:pStyle w:val="ListParagraph"/>
        <w:numPr>
          <w:ilvl w:val="0"/>
          <w:numId w:val="16"/>
        </w:numPr>
        <w:spacing w:before="0" w:after="0" w:line="240" w:lineRule="auto"/>
        <w:jc w:val="left"/>
        <w:rPr>
          <w:rFonts w:ascii="Arial" w:hAnsi="Arial" w:cs="Arial"/>
          <w:sz w:val="24"/>
          <w:szCs w:val="28"/>
          <w:lang w:val="en-US" w:eastAsia="ar-SA"/>
        </w:rPr>
      </w:pPr>
      <w:r>
        <w:rPr>
          <w:rFonts w:ascii="Arial" w:hAnsi="Arial" w:cs="Arial"/>
          <w:sz w:val="24"/>
          <w:szCs w:val="28"/>
          <w:lang w:val="en-US" w:eastAsia="ar-SA"/>
        </w:rPr>
        <w:t>C</w:t>
      </w:r>
      <w:r w:rsidR="00F23796" w:rsidRPr="00BB64ED">
        <w:rPr>
          <w:rFonts w:ascii="Arial" w:hAnsi="Arial" w:cs="Arial"/>
          <w:sz w:val="24"/>
          <w:szCs w:val="28"/>
          <w:lang w:val="en-US" w:eastAsia="ar-SA"/>
        </w:rPr>
        <w:t xml:space="preserve">ost of </w:t>
      </w:r>
      <w:r w:rsidR="000742EF" w:rsidRPr="00BB64ED">
        <w:rPr>
          <w:rFonts w:ascii="Arial" w:hAnsi="Arial" w:cs="Arial"/>
          <w:sz w:val="24"/>
          <w:szCs w:val="28"/>
          <w:lang w:val="en-US" w:eastAsia="ar-SA"/>
        </w:rPr>
        <w:t xml:space="preserve">the </w:t>
      </w:r>
      <w:r w:rsidR="00F23796" w:rsidRPr="00BB64ED">
        <w:rPr>
          <w:rFonts w:ascii="Arial" w:hAnsi="Arial" w:cs="Arial"/>
          <w:sz w:val="24"/>
          <w:szCs w:val="28"/>
          <w:lang w:val="en-US" w:eastAsia="ar-SA"/>
        </w:rPr>
        <w:t>course and budget available</w:t>
      </w:r>
    </w:p>
    <w:p w14:paraId="696DA04D" w14:textId="3627530F" w:rsidR="00F23796" w:rsidRPr="00BB64ED" w:rsidRDefault="00E42AC2" w:rsidP="002C5AC8">
      <w:pPr>
        <w:pStyle w:val="ListParagraph"/>
        <w:numPr>
          <w:ilvl w:val="0"/>
          <w:numId w:val="16"/>
        </w:numPr>
        <w:spacing w:before="0" w:after="0" w:line="240" w:lineRule="auto"/>
        <w:jc w:val="left"/>
        <w:rPr>
          <w:rFonts w:ascii="Arial" w:hAnsi="Arial" w:cs="Arial"/>
          <w:sz w:val="24"/>
          <w:szCs w:val="28"/>
          <w:lang w:val="en-US" w:eastAsia="ar-SA"/>
        </w:rPr>
      </w:pPr>
      <w:r>
        <w:rPr>
          <w:rFonts w:ascii="Arial" w:hAnsi="Arial" w:cs="Arial"/>
          <w:sz w:val="24"/>
          <w:szCs w:val="28"/>
          <w:lang w:val="en-US" w:eastAsia="ar-SA"/>
        </w:rPr>
        <w:t>F</w:t>
      </w:r>
      <w:r w:rsidR="00F23796" w:rsidRPr="00BB64ED">
        <w:rPr>
          <w:rFonts w:ascii="Arial" w:hAnsi="Arial" w:cs="Arial"/>
          <w:sz w:val="24"/>
          <w:szCs w:val="28"/>
          <w:lang w:val="en-US" w:eastAsia="ar-SA"/>
        </w:rPr>
        <w:t>airness/consisten</w:t>
      </w:r>
      <w:r w:rsidR="000742EF" w:rsidRPr="00BB64ED">
        <w:rPr>
          <w:rFonts w:ascii="Arial" w:hAnsi="Arial" w:cs="Arial"/>
          <w:sz w:val="24"/>
          <w:szCs w:val="28"/>
          <w:lang w:val="en-US" w:eastAsia="ar-SA"/>
        </w:rPr>
        <w:t>cy of requests across all services</w:t>
      </w:r>
    </w:p>
    <w:bookmarkEnd w:id="19"/>
    <w:p w14:paraId="2DABA275" w14:textId="77777777" w:rsidR="002C5AC8" w:rsidRPr="00BB64ED" w:rsidRDefault="002C5AC8" w:rsidP="002C5AC8">
      <w:pPr>
        <w:spacing w:before="0" w:after="0" w:line="240" w:lineRule="auto"/>
        <w:jc w:val="left"/>
        <w:rPr>
          <w:rFonts w:ascii="Arial" w:hAnsi="Arial" w:cs="Arial"/>
          <w:sz w:val="24"/>
          <w:szCs w:val="28"/>
          <w:lang w:val="en-US" w:eastAsia="ar-SA"/>
        </w:rPr>
      </w:pPr>
    </w:p>
    <w:p w14:paraId="2C843F57" w14:textId="7380DB53" w:rsidR="00B61962" w:rsidRPr="00BB64ED" w:rsidRDefault="00B61962" w:rsidP="002C5AC8">
      <w:pPr>
        <w:spacing w:before="0" w:after="0" w:line="240" w:lineRule="auto"/>
        <w:jc w:val="left"/>
        <w:rPr>
          <w:rFonts w:ascii="Arial" w:hAnsi="Arial" w:cs="Arial"/>
          <w:sz w:val="24"/>
          <w:szCs w:val="28"/>
          <w:lang w:val="en-US" w:eastAsia="ar-SA"/>
        </w:rPr>
      </w:pPr>
      <w:r w:rsidRPr="00BB64ED">
        <w:rPr>
          <w:rFonts w:ascii="Arial" w:hAnsi="Arial" w:cs="Arial"/>
          <w:sz w:val="24"/>
          <w:szCs w:val="28"/>
          <w:lang w:val="en-US" w:eastAsia="ar-SA"/>
        </w:rPr>
        <w:t>SMT may decide to fully or part-fund an application</w:t>
      </w:r>
      <w:r w:rsidR="000E249E" w:rsidRPr="00BB64ED">
        <w:rPr>
          <w:rFonts w:ascii="Arial" w:hAnsi="Arial" w:cs="Arial"/>
          <w:sz w:val="24"/>
          <w:szCs w:val="28"/>
          <w:lang w:val="en-US" w:eastAsia="ar-SA"/>
        </w:rPr>
        <w:t xml:space="preserve"> from the </w:t>
      </w:r>
      <w:r w:rsidR="00812BDC" w:rsidRPr="00FD559A">
        <w:rPr>
          <w:rFonts w:ascii="Arial" w:hAnsi="Arial" w:cs="Arial"/>
          <w:sz w:val="24"/>
          <w:lang w:val="en-US" w:eastAsia="ar-SA"/>
        </w:rPr>
        <w:t xml:space="preserve">corporate learning and development budget </w:t>
      </w:r>
      <w:r w:rsidR="000E249E" w:rsidRPr="00BB64ED">
        <w:rPr>
          <w:rFonts w:ascii="Arial" w:hAnsi="Arial" w:cs="Arial"/>
          <w:sz w:val="24"/>
          <w:szCs w:val="28"/>
          <w:lang w:val="en-US" w:eastAsia="ar-SA"/>
        </w:rPr>
        <w:t>and whether any remaining funding required should be paid via the employee’s service budget or would require the individual to contribute.</w:t>
      </w:r>
      <w:r w:rsidRPr="00BB64ED">
        <w:rPr>
          <w:rFonts w:ascii="Arial" w:hAnsi="Arial" w:cs="Arial"/>
          <w:sz w:val="24"/>
          <w:szCs w:val="28"/>
          <w:lang w:val="en-US" w:eastAsia="ar-SA"/>
        </w:rPr>
        <w:t xml:space="preserve"> </w:t>
      </w:r>
    </w:p>
    <w:p w14:paraId="645BB16D" w14:textId="77777777" w:rsidR="002C5AC8" w:rsidRPr="00BB64ED" w:rsidRDefault="002C5AC8" w:rsidP="002C5AC8">
      <w:pPr>
        <w:spacing w:before="0" w:after="0" w:line="240" w:lineRule="auto"/>
        <w:jc w:val="left"/>
        <w:rPr>
          <w:rFonts w:ascii="Arial" w:hAnsi="Arial" w:cs="Arial"/>
          <w:sz w:val="24"/>
          <w:szCs w:val="28"/>
          <w:lang w:val="en-US" w:eastAsia="ar-SA"/>
        </w:rPr>
      </w:pPr>
    </w:p>
    <w:p w14:paraId="2CB2A14E" w14:textId="77777777" w:rsidR="00B76BEB" w:rsidRPr="00BB64ED" w:rsidRDefault="00B76BEB" w:rsidP="002C5AC8">
      <w:pPr>
        <w:spacing w:before="0" w:after="0" w:line="240" w:lineRule="auto"/>
        <w:jc w:val="left"/>
        <w:rPr>
          <w:rFonts w:ascii="Arial" w:hAnsi="Arial" w:cs="Arial"/>
          <w:sz w:val="24"/>
          <w:szCs w:val="28"/>
          <w:lang w:val="en-US" w:eastAsia="ar-SA"/>
        </w:rPr>
      </w:pPr>
      <w:r w:rsidRPr="00BB64ED">
        <w:rPr>
          <w:rFonts w:ascii="Arial" w:hAnsi="Arial" w:cs="Arial"/>
          <w:sz w:val="24"/>
          <w:szCs w:val="28"/>
          <w:lang w:val="en-US" w:eastAsia="ar-SA"/>
        </w:rPr>
        <w:t xml:space="preserve">Should funding be granted, a claw-back agreement will be included </w:t>
      </w:r>
      <w:r w:rsidRPr="00576C7C">
        <w:rPr>
          <w:rFonts w:ascii="Arial" w:hAnsi="Arial" w:cs="Arial"/>
          <w:sz w:val="24"/>
          <w:szCs w:val="28"/>
          <w:lang w:val="en-US" w:eastAsia="ar-SA"/>
        </w:rPr>
        <w:t xml:space="preserve">(see </w:t>
      </w:r>
      <w:hyperlink w:anchor="_Claw-back" w:history="1">
        <w:r w:rsidRPr="00576C7C">
          <w:rPr>
            <w:rStyle w:val="Hyperlink"/>
            <w:rFonts w:ascii="Arial" w:hAnsi="Arial" w:cs="Arial"/>
            <w:sz w:val="24"/>
            <w:szCs w:val="28"/>
            <w:lang w:val="en-US" w:eastAsia="ar-SA"/>
          </w:rPr>
          <w:t xml:space="preserve">section </w:t>
        </w:r>
        <w:r w:rsidR="000742EF" w:rsidRPr="00576C7C">
          <w:rPr>
            <w:rStyle w:val="Hyperlink"/>
            <w:rFonts w:ascii="Arial" w:hAnsi="Arial" w:cs="Arial"/>
            <w:sz w:val="24"/>
            <w:szCs w:val="28"/>
            <w:lang w:val="en-US" w:eastAsia="ar-SA"/>
          </w:rPr>
          <w:t>4</w:t>
        </w:r>
      </w:hyperlink>
      <w:r w:rsidRPr="00576C7C">
        <w:rPr>
          <w:rFonts w:ascii="Arial" w:hAnsi="Arial" w:cs="Arial"/>
          <w:sz w:val="24"/>
          <w:szCs w:val="28"/>
          <w:lang w:val="en-US" w:eastAsia="ar-SA"/>
        </w:rPr>
        <w:t>).</w:t>
      </w:r>
    </w:p>
    <w:p w14:paraId="5BE2E6BB" w14:textId="77777777" w:rsidR="00A50638" w:rsidRPr="00BB64ED" w:rsidRDefault="00A50638" w:rsidP="002C5AC8">
      <w:pPr>
        <w:spacing w:before="0" w:after="0" w:line="240" w:lineRule="auto"/>
        <w:jc w:val="left"/>
        <w:rPr>
          <w:rFonts w:ascii="Arial" w:hAnsi="Arial" w:cs="Arial"/>
          <w:sz w:val="24"/>
          <w:szCs w:val="28"/>
          <w:lang w:val="en-US" w:eastAsia="ar-SA"/>
        </w:rPr>
      </w:pPr>
    </w:p>
    <w:p w14:paraId="2ABA7305" w14:textId="77777777" w:rsidR="00BB64ED" w:rsidRDefault="00A50638" w:rsidP="002C5AC8">
      <w:pPr>
        <w:spacing w:before="0" w:after="0" w:line="240" w:lineRule="auto"/>
        <w:jc w:val="left"/>
        <w:rPr>
          <w:rFonts w:ascii="Arial" w:hAnsi="Arial" w:cs="Arial"/>
          <w:sz w:val="24"/>
          <w:szCs w:val="28"/>
          <w:lang w:val="en-US" w:eastAsia="ar-SA"/>
        </w:rPr>
      </w:pPr>
      <w:r w:rsidRPr="00BB64ED">
        <w:rPr>
          <w:rFonts w:ascii="Arial" w:hAnsi="Arial" w:cs="Arial"/>
          <w:sz w:val="24"/>
          <w:szCs w:val="28"/>
          <w:lang w:val="en-US" w:eastAsia="ar-SA"/>
        </w:rPr>
        <w:t>It is expected that SMT will collate and review such requests on a</w:t>
      </w:r>
      <w:r w:rsidR="00F55797" w:rsidRPr="00BB64ED">
        <w:rPr>
          <w:rFonts w:ascii="Arial" w:hAnsi="Arial" w:cs="Arial"/>
          <w:sz w:val="24"/>
          <w:szCs w:val="28"/>
          <w:lang w:val="en-US" w:eastAsia="ar-SA"/>
        </w:rPr>
        <w:t>n ad hoc</w:t>
      </w:r>
      <w:r w:rsidRPr="00BB64ED">
        <w:rPr>
          <w:rFonts w:ascii="Arial" w:hAnsi="Arial" w:cs="Arial"/>
          <w:sz w:val="24"/>
          <w:szCs w:val="28"/>
          <w:lang w:val="en-US" w:eastAsia="ar-SA"/>
        </w:rPr>
        <w:t xml:space="preserve"> basis.</w:t>
      </w:r>
    </w:p>
    <w:p w14:paraId="4DDB4D8C" w14:textId="77777777" w:rsidR="00BB64ED" w:rsidRDefault="00BB64ED" w:rsidP="002C5AC8">
      <w:pPr>
        <w:spacing w:before="0" w:after="0" w:line="240" w:lineRule="auto"/>
        <w:jc w:val="left"/>
        <w:rPr>
          <w:rFonts w:ascii="Arial" w:hAnsi="Arial" w:cs="Arial"/>
          <w:sz w:val="24"/>
          <w:szCs w:val="28"/>
          <w:lang w:val="en-US" w:eastAsia="ar-SA"/>
        </w:rPr>
      </w:pPr>
    </w:p>
    <w:p w14:paraId="1E268B4F" w14:textId="4086CFC8" w:rsidR="000C33FC" w:rsidRPr="00BB64ED" w:rsidRDefault="000C33FC" w:rsidP="000C33FC">
      <w:pPr>
        <w:spacing w:before="0" w:after="0" w:line="240" w:lineRule="auto"/>
        <w:jc w:val="left"/>
        <w:rPr>
          <w:rFonts w:ascii="Arial" w:hAnsi="Arial" w:cs="Arial"/>
          <w:sz w:val="24"/>
          <w:szCs w:val="28"/>
          <w:lang w:val="en-US" w:eastAsia="ar-SA"/>
        </w:rPr>
      </w:pPr>
      <w:r w:rsidRPr="0074250A">
        <w:rPr>
          <w:rFonts w:ascii="Arial" w:hAnsi="Arial" w:cs="Arial"/>
          <w:sz w:val="24"/>
          <w:szCs w:val="28"/>
          <w:lang w:val="en-US" w:eastAsia="ar-SA"/>
        </w:rPr>
        <w:t>Any approved requests will be taken from the service’s allocated</w:t>
      </w:r>
      <w:r>
        <w:rPr>
          <w:rFonts w:ascii="Arial" w:hAnsi="Arial" w:cs="Arial"/>
          <w:sz w:val="24"/>
          <w:szCs w:val="28"/>
          <w:lang w:val="en-US" w:eastAsia="ar-SA"/>
        </w:rPr>
        <w:t xml:space="preserve"> proportion</w:t>
      </w:r>
      <w:r w:rsidRPr="0074250A">
        <w:rPr>
          <w:rFonts w:ascii="Arial" w:hAnsi="Arial" w:cs="Arial"/>
          <w:sz w:val="24"/>
          <w:szCs w:val="28"/>
          <w:lang w:val="en-US" w:eastAsia="ar-SA"/>
        </w:rPr>
        <w:t xml:space="preserve"> </w:t>
      </w:r>
      <w:r w:rsidRPr="00FD559A">
        <w:rPr>
          <w:rFonts w:ascii="Arial" w:hAnsi="Arial" w:cs="Arial"/>
          <w:sz w:val="24"/>
          <w:lang w:val="en-US" w:eastAsia="ar-SA"/>
        </w:rPr>
        <w:t xml:space="preserve">corporate learning and development budget </w:t>
      </w:r>
      <w:r w:rsidRPr="0074250A">
        <w:rPr>
          <w:rFonts w:ascii="Arial" w:hAnsi="Arial" w:cs="Arial"/>
          <w:sz w:val="24"/>
          <w:szCs w:val="28"/>
          <w:lang w:val="en-US" w:eastAsia="ar-SA"/>
        </w:rPr>
        <w:t xml:space="preserve">for the financial year, so </w:t>
      </w:r>
      <w:r w:rsidR="00812BDC">
        <w:rPr>
          <w:rFonts w:ascii="Arial" w:hAnsi="Arial" w:cs="Arial"/>
          <w:sz w:val="24"/>
          <w:szCs w:val="28"/>
          <w:lang w:val="en-US" w:eastAsia="ar-SA"/>
        </w:rPr>
        <w:t>SMT</w:t>
      </w:r>
      <w:r w:rsidR="00812BDC" w:rsidRPr="0074250A">
        <w:rPr>
          <w:rFonts w:ascii="Arial" w:hAnsi="Arial" w:cs="Arial"/>
          <w:sz w:val="24"/>
          <w:szCs w:val="28"/>
          <w:lang w:val="en-US" w:eastAsia="ar-SA"/>
        </w:rPr>
        <w:t xml:space="preserve"> </w:t>
      </w:r>
      <w:r w:rsidRPr="0074250A">
        <w:rPr>
          <w:rFonts w:ascii="Arial" w:hAnsi="Arial" w:cs="Arial"/>
          <w:sz w:val="24"/>
          <w:szCs w:val="28"/>
          <w:lang w:val="en-US" w:eastAsia="ar-SA"/>
        </w:rPr>
        <w:t xml:space="preserve">must ensure there are sufficient funds to support this and </w:t>
      </w:r>
      <w:r w:rsidR="00577A47">
        <w:rPr>
          <w:rFonts w:ascii="Arial" w:hAnsi="Arial" w:cs="Arial"/>
          <w:sz w:val="24"/>
          <w:szCs w:val="28"/>
          <w:lang w:val="en-US" w:eastAsia="ar-SA"/>
        </w:rPr>
        <w:t xml:space="preserve">the </w:t>
      </w:r>
      <w:r w:rsidRPr="0074250A">
        <w:rPr>
          <w:rFonts w:ascii="Arial" w:hAnsi="Arial" w:cs="Arial"/>
          <w:sz w:val="24"/>
          <w:szCs w:val="28"/>
          <w:lang w:val="en-US" w:eastAsia="ar-SA"/>
        </w:rPr>
        <w:t>wider service needs.</w:t>
      </w:r>
    </w:p>
    <w:p w14:paraId="7AA3FEA8" w14:textId="77777777" w:rsidR="002C5AC8" w:rsidRPr="00BB64ED" w:rsidRDefault="002C5AC8" w:rsidP="002C5AC8">
      <w:pPr>
        <w:spacing w:before="0" w:after="0" w:line="240" w:lineRule="auto"/>
        <w:jc w:val="left"/>
        <w:rPr>
          <w:rFonts w:ascii="Arial" w:hAnsi="Arial" w:cs="Arial"/>
          <w:lang w:val="en-US" w:eastAsia="ar-SA"/>
        </w:rPr>
      </w:pPr>
    </w:p>
    <w:p w14:paraId="49E725FE" w14:textId="77777777" w:rsidR="00572B1D" w:rsidRPr="00BB64ED" w:rsidRDefault="00572B1D" w:rsidP="00A50638">
      <w:pPr>
        <w:spacing w:before="0" w:after="0" w:line="240" w:lineRule="auto"/>
        <w:rPr>
          <w:rFonts w:ascii="Arial" w:hAnsi="Arial" w:cs="Arial"/>
          <w:lang w:val="en-US" w:eastAsia="ar-SA"/>
        </w:rPr>
      </w:pPr>
    </w:p>
    <w:p w14:paraId="3DC5106C" w14:textId="77777777" w:rsidR="00794A2B" w:rsidRPr="00BB64ED" w:rsidRDefault="00794A2B" w:rsidP="000742EF">
      <w:pPr>
        <w:pStyle w:val="Heading1"/>
        <w:rPr>
          <w:rFonts w:ascii="Arial" w:hAnsi="Arial" w:cs="Arial"/>
          <w:lang w:val="en-US" w:eastAsia="ar-SA"/>
        </w:rPr>
      </w:pPr>
      <w:bookmarkStart w:id="20" w:name="_Claw-back"/>
      <w:bookmarkStart w:id="21" w:name="_Toc166657738"/>
      <w:bookmarkEnd w:id="20"/>
      <w:r w:rsidRPr="00BB64ED">
        <w:rPr>
          <w:rFonts w:ascii="Arial" w:hAnsi="Arial" w:cs="Arial"/>
          <w:lang w:val="en-US" w:eastAsia="ar-SA"/>
        </w:rPr>
        <w:lastRenderedPageBreak/>
        <w:t>Claw-back</w:t>
      </w:r>
      <w:bookmarkEnd w:id="21"/>
    </w:p>
    <w:p w14:paraId="4C13C5D1" w14:textId="77777777" w:rsidR="00794A2B" w:rsidRPr="0074250A" w:rsidRDefault="00794A2B" w:rsidP="00A50638">
      <w:pPr>
        <w:spacing w:before="0" w:after="0" w:line="240" w:lineRule="auto"/>
        <w:rPr>
          <w:rFonts w:ascii="Arial" w:eastAsia="Times New Roman" w:hAnsi="Arial" w:cs="Arial"/>
          <w:color w:val="auto"/>
          <w:sz w:val="24"/>
          <w:lang w:eastAsia="en-GB"/>
        </w:rPr>
      </w:pPr>
      <w:r w:rsidRPr="0074250A">
        <w:rPr>
          <w:rFonts w:ascii="Arial" w:hAnsi="Arial" w:cs="Arial"/>
          <w:sz w:val="24"/>
          <w:lang w:val="en-US" w:eastAsia="ar-SA"/>
        </w:rPr>
        <w:t xml:space="preserve">Where a claw-back agreement is in place, this means, </w:t>
      </w:r>
      <w:r w:rsidRPr="0074250A">
        <w:rPr>
          <w:rFonts w:ascii="Arial" w:eastAsia="Times New Roman" w:hAnsi="Arial" w:cs="Arial"/>
          <w:color w:val="auto"/>
          <w:sz w:val="24"/>
          <w:lang w:eastAsia="en-GB"/>
        </w:rPr>
        <w:t>should an employee leave the councils of their own accord during the course or during a specified period after completing the course, they will be expected to reimburse all or some of the course costs.</w:t>
      </w:r>
    </w:p>
    <w:p w14:paraId="2D98C0D0" w14:textId="77777777" w:rsidR="00A50638" w:rsidRPr="0074250A" w:rsidRDefault="00A50638" w:rsidP="00A50638">
      <w:pPr>
        <w:spacing w:before="0" w:after="0" w:line="240" w:lineRule="auto"/>
        <w:rPr>
          <w:rFonts w:ascii="Arial" w:hAnsi="Arial" w:cs="Arial"/>
          <w:sz w:val="24"/>
          <w:lang w:val="en-US" w:eastAsia="ar-SA"/>
        </w:rPr>
      </w:pPr>
    </w:p>
    <w:p w14:paraId="5829B5E4" w14:textId="77777777" w:rsidR="00794A2B" w:rsidRPr="0074250A" w:rsidRDefault="00794A2B" w:rsidP="00A50638">
      <w:pPr>
        <w:spacing w:before="0" w:after="0" w:line="240" w:lineRule="auto"/>
        <w:jc w:val="left"/>
        <w:rPr>
          <w:rFonts w:ascii="Arial" w:eastAsia="Times New Roman" w:hAnsi="Arial" w:cs="Arial"/>
          <w:color w:val="auto"/>
          <w:sz w:val="24"/>
          <w:lang w:eastAsia="en-GB"/>
        </w:rPr>
      </w:pPr>
      <w:r w:rsidRPr="0074250A">
        <w:rPr>
          <w:rFonts w:ascii="Arial" w:eastAsia="Times New Roman" w:hAnsi="Arial" w:cs="Arial"/>
          <w:color w:val="auto"/>
          <w:sz w:val="24"/>
          <w:lang w:eastAsia="en-GB"/>
        </w:rPr>
        <w:t>Set out below are the circumstances in which repayment is required:</w:t>
      </w:r>
    </w:p>
    <w:p w14:paraId="5333CCDC" w14:textId="77777777" w:rsidR="00A50638" w:rsidRPr="0074250A" w:rsidRDefault="00A50638" w:rsidP="00A50638">
      <w:pPr>
        <w:spacing w:before="0" w:after="0" w:line="240" w:lineRule="auto"/>
        <w:jc w:val="left"/>
        <w:rPr>
          <w:rFonts w:ascii="Arial" w:eastAsia="Times New Roman" w:hAnsi="Arial" w:cs="Arial"/>
          <w:color w:val="auto"/>
          <w:sz w:val="24"/>
          <w:lang w:eastAsia="en-GB"/>
        </w:rPr>
      </w:pPr>
    </w:p>
    <w:p w14:paraId="0546F662" w14:textId="42630C71" w:rsidR="00794A2B" w:rsidRPr="0074250A" w:rsidRDefault="00794A2B" w:rsidP="00A50638">
      <w:pPr>
        <w:pStyle w:val="ListParagraph"/>
        <w:numPr>
          <w:ilvl w:val="0"/>
          <w:numId w:val="15"/>
        </w:numPr>
        <w:spacing w:before="0" w:after="0" w:line="240" w:lineRule="auto"/>
        <w:contextualSpacing w:val="0"/>
        <w:jc w:val="left"/>
        <w:rPr>
          <w:rFonts w:ascii="Arial" w:eastAsia="Times New Roman" w:hAnsi="Arial" w:cs="Arial"/>
          <w:color w:val="auto"/>
          <w:sz w:val="24"/>
          <w:lang w:eastAsia="en-GB"/>
        </w:rPr>
      </w:pPr>
      <w:r w:rsidRPr="0074250A">
        <w:rPr>
          <w:rFonts w:ascii="Arial" w:eastAsia="Times New Roman" w:hAnsi="Arial" w:cs="Arial"/>
          <w:color w:val="auto"/>
          <w:sz w:val="24"/>
          <w:lang w:eastAsia="en-GB"/>
        </w:rPr>
        <w:t xml:space="preserve">When the </w:t>
      </w:r>
      <w:r w:rsidR="00577A47">
        <w:rPr>
          <w:rFonts w:ascii="Arial" w:eastAsia="Times New Roman" w:hAnsi="Arial" w:cs="Arial"/>
          <w:color w:val="auto"/>
          <w:sz w:val="24"/>
          <w:lang w:eastAsia="en-GB"/>
        </w:rPr>
        <w:t>learning intervention</w:t>
      </w:r>
      <w:r w:rsidRPr="0074250A">
        <w:rPr>
          <w:rFonts w:ascii="Arial" w:eastAsia="Times New Roman" w:hAnsi="Arial" w:cs="Arial"/>
          <w:color w:val="auto"/>
          <w:sz w:val="24"/>
          <w:lang w:eastAsia="en-GB"/>
        </w:rPr>
        <w:t>/study is not fully completed due to voluntary withdrawal from the course</w:t>
      </w:r>
    </w:p>
    <w:p w14:paraId="0E66B4A4" w14:textId="77777777" w:rsidR="00794A2B" w:rsidRPr="0074250A" w:rsidRDefault="00794A2B" w:rsidP="00A50638">
      <w:pPr>
        <w:pStyle w:val="ListParagraph"/>
        <w:numPr>
          <w:ilvl w:val="0"/>
          <w:numId w:val="15"/>
        </w:numPr>
        <w:spacing w:before="0" w:after="0" w:line="240" w:lineRule="auto"/>
        <w:contextualSpacing w:val="0"/>
        <w:jc w:val="left"/>
        <w:rPr>
          <w:rFonts w:ascii="Arial" w:eastAsia="Times New Roman" w:hAnsi="Arial" w:cs="Arial"/>
          <w:color w:val="auto"/>
          <w:sz w:val="24"/>
          <w:lang w:eastAsia="en-GB"/>
        </w:rPr>
      </w:pPr>
      <w:r w:rsidRPr="0074250A">
        <w:rPr>
          <w:rFonts w:ascii="Arial" w:eastAsia="Times New Roman" w:hAnsi="Arial" w:cs="Arial"/>
          <w:color w:val="auto"/>
          <w:sz w:val="24"/>
          <w:lang w:eastAsia="en-GB"/>
        </w:rPr>
        <w:t xml:space="preserve">The employee fails to obtain the </w:t>
      </w:r>
      <w:proofErr w:type="gramStart"/>
      <w:r w:rsidRPr="0074250A">
        <w:rPr>
          <w:rFonts w:ascii="Arial" w:eastAsia="Times New Roman" w:hAnsi="Arial" w:cs="Arial"/>
          <w:color w:val="auto"/>
          <w:sz w:val="24"/>
          <w:lang w:eastAsia="en-GB"/>
        </w:rPr>
        <w:t>qualification</w:t>
      </w:r>
      <w:proofErr w:type="gramEnd"/>
    </w:p>
    <w:p w14:paraId="152CC369" w14:textId="77777777" w:rsidR="00794A2B" w:rsidRPr="0074250A" w:rsidRDefault="00794A2B" w:rsidP="00A50638">
      <w:pPr>
        <w:pStyle w:val="ListParagraph"/>
        <w:numPr>
          <w:ilvl w:val="0"/>
          <w:numId w:val="15"/>
        </w:numPr>
        <w:spacing w:before="0" w:after="0" w:line="240" w:lineRule="auto"/>
        <w:contextualSpacing w:val="0"/>
        <w:jc w:val="left"/>
        <w:rPr>
          <w:rFonts w:ascii="Arial" w:eastAsia="Times New Roman" w:hAnsi="Arial" w:cs="Arial"/>
          <w:color w:val="auto"/>
          <w:sz w:val="24"/>
          <w:lang w:eastAsia="en-GB"/>
        </w:rPr>
      </w:pPr>
      <w:r w:rsidRPr="0074250A">
        <w:rPr>
          <w:rFonts w:ascii="Arial" w:eastAsia="Times New Roman" w:hAnsi="Arial" w:cs="Arial"/>
          <w:color w:val="auto"/>
          <w:sz w:val="24"/>
          <w:lang w:eastAsia="en-GB"/>
        </w:rPr>
        <w:t>Dismissal from the course</w:t>
      </w:r>
    </w:p>
    <w:p w14:paraId="71513FB9" w14:textId="77777777" w:rsidR="00794A2B" w:rsidRPr="0074250A" w:rsidRDefault="00794A2B" w:rsidP="00A50638">
      <w:pPr>
        <w:pStyle w:val="ListParagraph"/>
        <w:numPr>
          <w:ilvl w:val="0"/>
          <w:numId w:val="15"/>
        </w:numPr>
        <w:spacing w:before="0" w:after="0" w:line="240" w:lineRule="auto"/>
        <w:contextualSpacing w:val="0"/>
        <w:jc w:val="left"/>
        <w:rPr>
          <w:rFonts w:ascii="Arial" w:eastAsia="Times New Roman" w:hAnsi="Arial" w:cs="Arial"/>
          <w:color w:val="auto"/>
          <w:sz w:val="24"/>
          <w:lang w:eastAsia="en-GB"/>
        </w:rPr>
      </w:pPr>
      <w:r w:rsidRPr="0074250A">
        <w:rPr>
          <w:rFonts w:ascii="Arial" w:eastAsia="Times New Roman" w:hAnsi="Arial" w:cs="Arial"/>
          <w:color w:val="auto"/>
          <w:sz w:val="24"/>
          <w:lang w:eastAsia="en-GB"/>
        </w:rPr>
        <w:t>Termination of employment or resignation (</w:t>
      </w:r>
      <w:proofErr w:type="gramStart"/>
      <w:r w:rsidRPr="0074250A">
        <w:rPr>
          <w:rFonts w:ascii="Arial" w:eastAsia="Times New Roman" w:hAnsi="Arial" w:cs="Arial"/>
          <w:color w:val="auto"/>
          <w:sz w:val="24"/>
          <w:lang w:eastAsia="en-GB"/>
        </w:rPr>
        <w:t>with the exception of</w:t>
      </w:r>
      <w:proofErr w:type="gramEnd"/>
      <w:r w:rsidRPr="0074250A">
        <w:rPr>
          <w:rFonts w:ascii="Arial" w:eastAsia="Times New Roman" w:hAnsi="Arial" w:cs="Arial"/>
          <w:color w:val="auto"/>
          <w:sz w:val="24"/>
          <w:lang w:eastAsia="en-GB"/>
        </w:rPr>
        <w:t xml:space="preserve"> compulsory redundancy)</w:t>
      </w:r>
    </w:p>
    <w:p w14:paraId="55069F55" w14:textId="77777777" w:rsidR="00A50638" w:rsidRPr="0074250A" w:rsidRDefault="00A50638" w:rsidP="00A50638">
      <w:pPr>
        <w:spacing w:before="0" w:after="0" w:line="240" w:lineRule="auto"/>
        <w:jc w:val="left"/>
        <w:rPr>
          <w:rFonts w:ascii="Arial" w:eastAsia="Times New Roman" w:hAnsi="Arial" w:cs="Arial"/>
          <w:color w:val="auto"/>
          <w:sz w:val="24"/>
          <w:lang w:eastAsia="en-GB"/>
        </w:rPr>
      </w:pPr>
    </w:p>
    <w:p w14:paraId="7A1B54EB" w14:textId="77777777" w:rsidR="00794A2B" w:rsidRPr="0074250A" w:rsidRDefault="00794A2B" w:rsidP="00A50638">
      <w:pPr>
        <w:spacing w:before="0" w:after="0" w:line="240" w:lineRule="auto"/>
        <w:jc w:val="left"/>
        <w:rPr>
          <w:rFonts w:ascii="Arial" w:eastAsia="Times New Roman" w:hAnsi="Arial" w:cs="Arial"/>
          <w:color w:val="auto"/>
          <w:sz w:val="24"/>
          <w:lang w:eastAsia="en-GB"/>
        </w:rPr>
      </w:pPr>
      <w:r w:rsidRPr="0074250A">
        <w:rPr>
          <w:rFonts w:ascii="Arial" w:eastAsia="Times New Roman" w:hAnsi="Arial" w:cs="Arial"/>
          <w:color w:val="auto"/>
          <w:sz w:val="24"/>
          <w:lang w:eastAsia="en-GB"/>
        </w:rPr>
        <w:t xml:space="preserve">For points 1, 2 and 3 above, full repayment would be required. </w:t>
      </w:r>
    </w:p>
    <w:p w14:paraId="0595C1CC" w14:textId="77777777" w:rsidR="00A50638" w:rsidRPr="0074250A" w:rsidRDefault="00A50638" w:rsidP="00A50638">
      <w:pPr>
        <w:spacing w:before="0" w:after="0" w:line="240" w:lineRule="auto"/>
        <w:jc w:val="left"/>
        <w:rPr>
          <w:rFonts w:ascii="Arial" w:eastAsia="Times New Roman" w:hAnsi="Arial" w:cs="Arial"/>
          <w:color w:val="auto"/>
          <w:sz w:val="24"/>
          <w:lang w:eastAsia="en-GB"/>
        </w:rPr>
      </w:pPr>
    </w:p>
    <w:p w14:paraId="5D385D7D" w14:textId="77777777" w:rsidR="009E306C" w:rsidRPr="0074250A" w:rsidRDefault="00794A2B" w:rsidP="00A50638">
      <w:pPr>
        <w:spacing w:before="0" w:after="0" w:line="240" w:lineRule="auto"/>
        <w:jc w:val="left"/>
        <w:rPr>
          <w:rFonts w:ascii="Arial" w:eastAsia="Times New Roman" w:hAnsi="Arial" w:cs="Arial"/>
          <w:color w:val="auto"/>
          <w:sz w:val="24"/>
          <w:lang w:eastAsia="en-GB"/>
        </w:rPr>
      </w:pPr>
      <w:r w:rsidRPr="0074250A">
        <w:rPr>
          <w:rFonts w:ascii="Arial" w:eastAsia="Times New Roman" w:hAnsi="Arial" w:cs="Arial"/>
          <w:color w:val="auto"/>
          <w:sz w:val="24"/>
          <w:lang w:eastAsia="en-GB"/>
        </w:rPr>
        <w:t>In cases of termination or resignation, reimbursement is based on the following sliding-scale:</w:t>
      </w:r>
    </w:p>
    <w:p w14:paraId="59189215" w14:textId="77777777" w:rsidR="0074250A" w:rsidRPr="00BB64ED" w:rsidRDefault="0074250A" w:rsidP="00A50638">
      <w:pPr>
        <w:spacing w:before="0" w:after="0" w:line="240" w:lineRule="auto"/>
        <w:jc w:val="left"/>
        <w:rPr>
          <w:rFonts w:ascii="Arial" w:eastAsia="Times New Roman" w:hAnsi="Arial" w:cs="Arial"/>
          <w:color w:val="auto"/>
          <w:szCs w:val="22"/>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1984"/>
      </w:tblGrid>
      <w:tr w:rsidR="00794A2B" w:rsidRPr="00BB64ED" w14:paraId="24D97E65" w14:textId="77777777" w:rsidTr="00F165D1">
        <w:trPr>
          <w:trHeight w:val="454"/>
          <w:jc w:val="center"/>
        </w:trPr>
        <w:tc>
          <w:tcPr>
            <w:tcW w:w="5544" w:type="dxa"/>
            <w:shd w:val="clear" w:color="auto" w:fill="C4EEF4"/>
            <w:tcMar>
              <w:top w:w="15" w:type="dxa"/>
              <w:left w:w="15" w:type="dxa"/>
              <w:bottom w:w="15" w:type="dxa"/>
              <w:right w:w="15" w:type="dxa"/>
            </w:tcMar>
            <w:vAlign w:val="center"/>
            <w:hideMark/>
          </w:tcPr>
          <w:p w14:paraId="1EA90ABE" w14:textId="77777777" w:rsidR="00794A2B" w:rsidRPr="00F165D1" w:rsidRDefault="00794A2B" w:rsidP="00A50638">
            <w:pPr>
              <w:spacing w:before="0" w:after="0" w:line="240" w:lineRule="auto"/>
              <w:jc w:val="center"/>
              <w:rPr>
                <w:rFonts w:ascii="Arial" w:eastAsia="Times New Roman" w:hAnsi="Arial" w:cs="Arial"/>
                <w:color w:val="auto"/>
                <w:sz w:val="24"/>
                <w:lang w:eastAsia="en-GB"/>
              </w:rPr>
            </w:pPr>
            <w:r w:rsidRPr="00F165D1">
              <w:rPr>
                <w:rFonts w:ascii="Arial" w:eastAsia="Times New Roman" w:hAnsi="Arial" w:cs="Arial"/>
                <w:color w:val="auto"/>
                <w:sz w:val="24"/>
                <w:lang w:eastAsia="en-GB"/>
              </w:rPr>
              <w:t xml:space="preserve"> </w:t>
            </w:r>
            <w:r w:rsidRPr="00F165D1">
              <w:rPr>
                <w:rFonts w:ascii="Arial" w:eastAsia="Times New Roman" w:hAnsi="Arial" w:cs="Arial"/>
                <w:b/>
                <w:bCs/>
                <w:color w:val="auto"/>
                <w:sz w:val="24"/>
                <w:lang w:eastAsia="en-GB"/>
              </w:rPr>
              <w:t>Timeframe</w:t>
            </w:r>
          </w:p>
        </w:tc>
        <w:tc>
          <w:tcPr>
            <w:tcW w:w="1984" w:type="dxa"/>
            <w:shd w:val="clear" w:color="auto" w:fill="C4EEF4"/>
            <w:tcMar>
              <w:top w:w="15" w:type="dxa"/>
              <w:left w:w="15" w:type="dxa"/>
              <w:bottom w:w="15" w:type="dxa"/>
              <w:right w:w="15" w:type="dxa"/>
            </w:tcMar>
            <w:vAlign w:val="center"/>
            <w:hideMark/>
          </w:tcPr>
          <w:p w14:paraId="560DF011" w14:textId="77777777" w:rsidR="00794A2B" w:rsidRPr="00F165D1" w:rsidRDefault="00794A2B" w:rsidP="00A50638">
            <w:pPr>
              <w:spacing w:before="0" w:after="0" w:line="240" w:lineRule="auto"/>
              <w:jc w:val="center"/>
              <w:rPr>
                <w:rFonts w:ascii="Arial" w:eastAsia="Times New Roman" w:hAnsi="Arial" w:cs="Arial"/>
                <w:b/>
                <w:bCs/>
                <w:color w:val="auto"/>
                <w:sz w:val="24"/>
                <w:lang w:eastAsia="en-GB"/>
              </w:rPr>
            </w:pPr>
            <w:r w:rsidRPr="00F165D1">
              <w:rPr>
                <w:rFonts w:ascii="Arial" w:eastAsia="Times New Roman" w:hAnsi="Arial" w:cs="Arial"/>
                <w:b/>
                <w:bCs/>
                <w:color w:val="auto"/>
                <w:sz w:val="24"/>
                <w:lang w:eastAsia="en-GB"/>
              </w:rPr>
              <w:t>Payment</w:t>
            </w:r>
          </w:p>
          <w:p w14:paraId="6FBF9C3B" w14:textId="77777777" w:rsidR="00794A2B" w:rsidRPr="00F165D1" w:rsidRDefault="00794A2B" w:rsidP="00A50638">
            <w:pPr>
              <w:spacing w:before="0" w:after="0" w:line="240" w:lineRule="auto"/>
              <w:jc w:val="center"/>
              <w:rPr>
                <w:rFonts w:ascii="Arial" w:eastAsia="Times New Roman" w:hAnsi="Arial" w:cs="Arial"/>
                <w:color w:val="auto"/>
                <w:sz w:val="24"/>
                <w:lang w:eastAsia="en-GB"/>
              </w:rPr>
            </w:pPr>
            <w:r w:rsidRPr="00F165D1">
              <w:rPr>
                <w:rFonts w:ascii="Arial" w:eastAsia="Times New Roman" w:hAnsi="Arial" w:cs="Arial"/>
                <w:b/>
                <w:bCs/>
                <w:color w:val="auto"/>
                <w:sz w:val="24"/>
                <w:lang w:eastAsia="en-GB"/>
              </w:rPr>
              <w:t>Requirement</w:t>
            </w:r>
          </w:p>
        </w:tc>
      </w:tr>
      <w:tr w:rsidR="001940CC" w:rsidRPr="00BB64ED" w14:paraId="43B1E808" w14:textId="77777777" w:rsidTr="00F165D1">
        <w:trPr>
          <w:trHeight w:val="454"/>
          <w:jc w:val="center"/>
        </w:trPr>
        <w:tc>
          <w:tcPr>
            <w:tcW w:w="5544" w:type="dxa"/>
            <w:shd w:val="clear" w:color="auto" w:fill="FFFFFF"/>
            <w:tcMar>
              <w:top w:w="15" w:type="dxa"/>
              <w:left w:w="15" w:type="dxa"/>
              <w:bottom w:w="15" w:type="dxa"/>
              <w:right w:w="15" w:type="dxa"/>
            </w:tcMar>
            <w:vAlign w:val="center"/>
          </w:tcPr>
          <w:p w14:paraId="6D8E37AC" w14:textId="564EAAEE" w:rsidR="001940CC" w:rsidRPr="00F165D1" w:rsidRDefault="001940CC" w:rsidP="00A50638">
            <w:pPr>
              <w:spacing w:before="0" w:after="0" w:line="240" w:lineRule="auto"/>
              <w:jc w:val="center"/>
              <w:rPr>
                <w:rFonts w:ascii="Arial" w:eastAsia="Times New Roman" w:hAnsi="Arial" w:cs="Arial"/>
                <w:color w:val="auto"/>
                <w:sz w:val="24"/>
                <w:lang w:eastAsia="en-GB"/>
              </w:rPr>
            </w:pPr>
            <w:r w:rsidRPr="00F165D1">
              <w:rPr>
                <w:rFonts w:ascii="Arial" w:eastAsia="Times New Roman" w:hAnsi="Arial" w:cs="Arial"/>
                <w:color w:val="auto"/>
                <w:sz w:val="24"/>
                <w:lang w:eastAsia="en-GB"/>
              </w:rPr>
              <w:t>Up to 6 months</w:t>
            </w:r>
          </w:p>
        </w:tc>
        <w:tc>
          <w:tcPr>
            <w:tcW w:w="1984" w:type="dxa"/>
            <w:shd w:val="clear" w:color="auto" w:fill="FFFFFF"/>
            <w:tcMar>
              <w:top w:w="15" w:type="dxa"/>
              <w:left w:w="15" w:type="dxa"/>
              <w:bottom w:w="15" w:type="dxa"/>
              <w:right w:w="15" w:type="dxa"/>
            </w:tcMar>
            <w:vAlign w:val="center"/>
          </w:tcPr>
          <w:p w14:paraId="03FAB301" w14:textId="52A63A4D" w:rsidR="001940CC" w:rsidRPr="00F165D1" w:rsidRDefault="001940CC" w:rsidP="00A50638">
            <w:pPr>
              <w:spacing w:before="0" w:after="0" w:line="240" w:lineRule="auto"/>
              <w:jc w:val="center"/>
              <w:rPr>
                <w:rFonts w:ascii="Arial" w:eastAsia="Times New Roman" w:hAnsi="Arial" w:cs="Arial"/>
                <w:color w:val="auto"/>
                <w:sz w:val="24"/>
                <w:lang w:eastAsia="en-GB"/>
              </w:rPr>
            </w:pPr>
            <w:r w:rsidRPr="00F165D1">
              <w:rPr>
                <w:rFonts w:ascii="Arial" w:eastAsia="Times New Roman" w:hAnsi="Arial" w:cs="Arial"/>
                <w:color w:val="auto"/>
                <w:sz w:val="24"/>
                <w:lang w:eastAsia="en-GB"/>
              </w:rPr>
              <w:t>100%</w:t>
            </w:r>
          </w:p>
        </w:tc>
      </w:tr>
      <w:tr w:rsidR="00794A2B" w:rsidRPr="00BB64ED" w14:paraId="2805A17C" w14:textId="77777777" w:rsidTr="00F165D1">
        <w:trPr>
          <w:trHeight w:val="454"/>
          <w:jc w:val="center"/>
        </w:trPr>
        <w:tc>
          <w:tcPr>
            <w:tcW w:w="5544" w:type="dxa"/>
            <w:shd w:val="clear" w:color="auto" w:fill="FFFFFF"/>
            <w:tcMar>
              <w:top w:w="15" w:type="dxa"/>
              <w:left w:w="15" w:type="dxa"/>
              <w:bottom w:w="15" w:type="dxa"/>
              <w:right w:w="15" w:type="dxa"/>
            </w:tcMar>
            <w:vAlign w:val="center"/>
            <w:hideMark/>
          </w:tcPr>
          <w:p w14:paraId="46D29F04" w14:textId="1F2A27A6" w:rsidR="00794A2B" w:rsidRPr="00F165D1" w:rsidRDefault="001940CC" w:rsidP="00A50638">
            <w:pPr>
              <w:spacing w:before="0" w:after="0" w:line="240" w:lineRule="auto"/>
              <w:jc w:val="center"/>
              <w:rPr>
                <w:rFonts w:ascii="Arial" w:eastAsia="Times New Roman" w:hAnsi="Arial" w:cs="Arial"/>
                <w:color w:val="auto"/>
                <w:sz w:val="24"/>
                <w:lang w:eastAsia="en-GB"/>
              </w:rPr>
            </w:pPr>
            <w:r w:rsidRPr="00F165D1">
              <w:rPr>
                <w:rFonts w:ascii="Arial" w:eastAsia="Times New Roman" w:hAnsi="Arial" w:cs="Arial"/>
                <w:color w:val="auto"/>
                <w:sz w:val="24"/>
                <w:lang w:eastAsia="en-GB"/>
              </w:rPr>
              <w:t>From 6</w:t>
            </w:r>
            <w:r w:rsidR="00794A2B" w:rsidRPr="00F165D1">
              <w:rPr>
                <w:rFonts w:ascii="Arial" w:eastAsia="Times New Roman" w:hAnsi="Arial" w:cs="Arial"/>
                <w:color w:val="auto"/>
                <w:sz w:val="24"/>
                <w:lang w:eastAsia="en-GB"/>
              </w:rPr>
              <w:t xml:space="preserve"> to 12 months after completion</w:t>
            </w:r>
          </w:p>
        </w:tc>
        <w:tc>
          <w:tcPr>
            <w:tcW w:w="1984" w:type="dxa"/>
            <w:shd w:val="clear" w:color="auto" w:fill="FFFFFF"/>
            <w:tcMar>
              <w:top w:w="15" w:type="dxa"/>
              <w:left w:w="15" w:type="dxa"/>
              <w:bottom w:w="15" w:type="dxa"/>
              <w:right w:w="15" w:type="dxa"/>
            </w:tcMar>
            <w:vAlign w:val="center"/>
            <w:hideMark/>
          </w:tcPr>
          <w:p w14:paraId="192B2A62" w14:textId="4E3B463F" w:rsidR="00794A2B" w:rsidRPr="00F165D1" w:rsidRDefault="001940CC" w:rsidP="00A50638">
            <w:pPr>
              <w:spacing w:before="0" w:after="0" w:line="240" w:lineRule="auto"/>
              <w:jc w:val="center"/>
              <w:rPr>
                <w:rFonts w:ascii="Arial" w:eastAsia="Times New Roman" w:hAnsi="Arial" w:cs="Arial"/>
                <w:color w:val="auto"/>
                <w:sz w:val="24"/>
                <w:lang w:eastAsia="en-GB"/>
              </w:rPr>
            </w:pPr>
            <w:r w:rsidRPr="00F165D1">
              <w:rPr>
                <w:rFonts w:ascii="Arial" w:eastAsia="Times New Roman" w:hAnsi="Arial" w:cs="Arial"/>
                <w:color w:val="auto"/>
                <w:sz w:val="24"/>
                <w:lang w:eastAsia="en-GB"/>
              </w:rPr>
              <w:t>75</w:t>
            </w:r>
            <w:r w:rsidR="00794A2B" w:rsidRPr="00F165D1">
              <w:rPr>
                <w:rFonts w:ascii="Arial" w:eastAsia="Times New Roman" w:hAnsi="Arial" w:cs="Arial"/>
                <w:color w:val="auto"/>
                <w:sz w:val="24"/>
                <w:lang w:eastAsia="en-GB"/>
              </w:rPr>
              <w:t>%</w:t>
            </w:r>
          </w:p>
        </w:tc>
      </w:tr>
      <w:tr w:rsidR="00794A2B" w:rsidRPr="00BB64ED" w14:paraId="686E0B55" w14:textId="77777777" w:rsidTr="00F165D1">
        <w:trPr>
          <w:trHeight w:val="454"/>
          <w:jc w:val="center"/>
        </w:trPr>
        <w:tc>
          <w:tcPr>
            <w:tcW w:w="5544" w:type="dxa"/>
            <w:shd w:val="clear" w:color="auto" w:fill="FFFFFF"/>
            <w:tcMar>
              <w:top w:w="15" w:type="dxa"/>
              <w:left w:w="15" w:type="dxa"/>
              <w:bottom w:w="15" w:type="dxa"/>
              <w:right w:w="15" w:type="dxa"/>
            </w:tcMar>
            <w:vAlign w:val="center"/>
            <w:hideMark/>
          </w:tcPr>
          <w:p w14:paraId="7B10C824" w14:textId="77777777" w:rsidR="00794A2B" w:rsidRPr="00F165D1" w:rsidRDefault="00794A2B" w:rsidP="00A50638">
            <w:pPr>
              <w:spacing w:before="0" w:after="0" w:line="240" w:lineRule="auto"/>
              <w:jc w:val="center"/>
              <w:rPr>
                <w:rFonts w:ascii="Arial" w:eastAsia="Times New Roman" w:hAnsi="Arial" w:cs="Arial"/>
                <w:color w:val="auto"/>
                <w:sz w:val="24"/>
                <w:lang w:eastAsia="en-GB"/>
              </w:rPr>
            </w:pPr>
            <w:r w:rsidRPr="00F165D1">
              <w:rPr>
                <w:rFonts w:ascii="Arial" w:eastAsia="Times New Roman" w:hAnsi="Arial" w:cs="Arial"/>
                <w:color w:val="auto"/>
                <w:sz w:val="24"/>
                <w:lang w:eastAsia="en-GB"/>
              </w:rPr>
              <w:t>From 12 to 18 months after completion of course</w:t>
            </w:r>
          </w:p>
        </w:tc>
        <w:tc>
          <w:tcPr>
            <w:tcW w:w="1984" w:type="dxa"/>
            <w:shd w:val="clear" w:color="auto" w:fill="FFFFFF"/>
            <w:tcMar>
              <w:top w:w="15" w:type="dxa"/>
              <w:left w:w="15" w:type="dxa"/>
              <w:bottom w:w="15" w:type="dxa"/>
              <w:right w:w="15" w:type="dxa"/>
            </w:tcMar>
            <w:vAlign w:val="center"/>
            <w:hideMark/>
          </w:tcPr>
          <w:p w14:paraId="4DDB12D3" w14:textId="29FF311B" w:rsidR="00794A2B" w:rsidRPr="00F165D1" w:rsidRDefault="001940CC" w:rsidP="00A50638">
            <w:pPr>
              <w:spacing w:before="0" w:after="0" w:line="240" w:lineRule="auto"/>
              <w:jc w:val="center"/>
              <w:rPr>
                <w:rFonts w:ascii="Arial" w:eastAsia="Times New Roman" w:hAnsi="Arial" w:cs="Arial"/>
                <w:color w:val="auto"/>
                <w:sz w:val="24"/>
                <w:lang w:eastAsia="en-GB"/>
              </w:rPr>
            </w:pPr>
            <w:r w:rsidRPr="00F165D1">
              <w:rPr>
                <w:rFonts w:ascii="Arial" w:eastAsia="Times New Roman" w:hAnsi="Arial" w:cs="Arial"/>
                <w:color w:val="auto"/>
                <w:sz w:val="24"/>
                <w:lang w:eastAsia="en-GB"/>
              </w:rPr>
              <w:t>50</w:t>
            </w:r>
            <w:r w:rsidR="00794A2B" w:rsidRPr="00F165D1">
              <w:rPr>
                <w:rFonts w:ascii="Arial" w:eastAsia="Times New Roman" w:hAnsi="Arial" w:cs="Arial"/>
                <w:color w:val="auto"/>
                <w:sz w:val="24"/>
                <w:lang w:eastAsia="en-GB"/>
              </w:rPr>
              <w:t>%</w:t>
            </w:r>
          </w:p>
        </w:tc>
      </w:tr>
      <w:tr w:rsidR="00794A2B" w:rsidRPr="00BB64ED" w14:paraId="4D4CAFFD" w14:textId="77777777" w:rsidTr="00F165D1">
        <w:trPr>
          <w:trHeight w:val="454"/>
          <w:jc w:val="center"/>
        </w:trPr>
        <w:tc>
          <w:tcPr>
            <w:tcW w:w="5544" w:type="dxa"/>
            <w:shd w:val="clear" w:color="auto" w:fill="FFFFFF"/>
            <w:tcMar>
              <w:top w:w="15" w:type="dxa"/>
              <w:left w:w="15" w:type="dxa"/>
              <w:bottom w:w="15" w:type="dxa"/>
              <w:right w:w="15" w:type="dxa"/>
            </w:tcMar>
            <w:vAlign w:val="center"/>
            <w:hideMark/>
          </w:tcPr>
          <w:p w14:paraId="60B59E2F" w14:textId="77777777" w:rsidR="00794A2B" w:rsidRPr="00F165D1" w:rsidRDefault="00794A2B" w:rsidP="00A50638">
            <w:pPr>
              <w:spacing w:before="0" w:after="0" w:line="240" w:lineRule="auto"/>
              <w:jc w:val="center"/>
              <w:rPr>
                <w:rFonts w:ascii="Arial" w:eastAsia="Times New Roman" w:hAnsi="Arial" w:cs="Arial"/>
                <w:color w:val="auto"/>
                <w:sz w:val="24"/>
                <w:lang w:eastAsia="en-GB"/>
              </w:rPr>
            </w:pPr>
            <w:r w:rsidRPr="00F165D1">
              <w:rPr>
                <w:rFonts w:ascii="Arial" w:eastAsia="Times New Roman" w:hAnsi="Arial" w:cs="Arial"/>
                <w:color w:val="auto"/>
                <w:sz w:val="24"/>
                <w:lang w:eastAsia="en-GB"/>
              </w:rPr>
              <w:t>From 18 to 24 months after completion of course</w:t>
            </w:r>
          </w:p>
        </w:tc>
        <w:tc>
          <w:tcPr>
            <w:tcW w:w="1984" w:type="dxa"/>
            <w:shd w:val="clear" w:color="auto" w:fill="FFFFFF"/>
            <w:tcMar>
              <w:top w:w="15" w:type="dxa"/>
              <w:left w:w="15" w:type="dxa"/>
              <w:bottom w:w="15" w:type="dxa"/>
              <w:right w:w="15" w:type="dxa"/>
            </w:tcMar>
            <w:vAlign w:val="center"/>
            <w:hideMark/>
          </w:tcPr>
          <w:p w14:paraId="328256E7" w14:textId="20C50D42" w:rsidR="00794A2B" w:rsidRPr="00F165D1" w:rsidRDefault="001940CC" w:rsidP="00A50638">
            <w:pPr>
              <w:spacing w:before="0" w:after="0" w:line="240" w:lineRule="auto"/>
              <w:jc w:val="center"/>
              <w:rPr>
                <w:rFonts w:ascii="Arial" w:eastAsia="Times New Roman" w:hAnsi="Arial" w:cs="Arial"/>
                <w:color w:val="auto"/>
                <w:sz w:val="24"/>
                <w:lang w:eastAsia="en-GB"/>
              </w:rPr>
            </w:pPr>
            <w:r w:rsidRPr="00F165D1">
              <w:rPr>
                <w:rFonts w:ascii="Arial" w:eastAsia="Times New Roman" w:hAnsi="Arial" w:cs="Arial"/>
                <w:color w:val="auto"/>
                <w:sz w:val="24"/>
                <w:lang w:eastAsia="en-GB"/>
              </w:rPr>
              <w:t>25</w:t>
            </w:r>
            <w:r w:rsidR="00794A2B" w:rsidRPr="00F165D1">
              <w:rPr>
                <w:rFonts w:ascii="Arial" w:eastAsia="Times New Roman" w:hAnsi="Arial" w:cs="Arial"/>
                <w:color w:val="auto"/>
                <w:sz w:val="24"/>
                <w:lang w:eastAsia="en-GB"/>
              </w:rPr>
              <w:t>%</w:t>
            </w:r>
          </w:p>
        </w:tc>
      </w:tr>
    </w:tbl>
    <w:p w14:paraId="12084F1C" w14:textId="77777777" w:rsidR="009E306C" w:rsidRDefault="009E306C" w:rsidP="00A50638">
      <w:pPr>
        <w:spacing w:before="0" w:after="0" w:line="240" w:lineRule="auto"/>
        <w:jc w:val="left"/>
        <w:rPr>
          <w:rFonts w:ascii="Arial" w:eastAsia="Times New Roman" w:hAnsi="Arial" w:cs="Arial"/>
          <w:color w:val="auto"/>
          <w:szCs w:val="22"/>
          <w:lang w:eastAsia="en-GB"/>
        </w:rPr>
      </w:pPr>
    </w:p>
    <w:p w14:paraId="2F9E38C7" w14:textId="1D6C777C" w:rsidR="0074250A" w:rsidRDefault="00794A2B" w:rsidP="00A50638">
      <w:pPr>
        <w:spacing w:before="0" w:after="0" w:line="240" w:lineRule="auto"/>
        <w:jc w:val="left"/>
        <w:rPr>
          <w:rFonts w:ascii="Arial" w:eastAsia="Times New Roman" w:hAnsi="Arial" w:cs="Arial"/>
          <w:color w:val="auto"/>
          <w:sz w:val="24"/>
          <w:lang w:eastAsia="en-GB"/>
        </w:rPr>
      </w:pPr>
      <w:r w:rsidRPr="0074250A">
        <w:rPr>
          <w:rFonts w:ascii="Arial" w:eastAsia="Times New Roman" w:hAnsi="Arial" w:cs="Arial"/>
          <w:color w:val="auto"/>
          <w:sz w:val="24"/>
          <w:lang w:eastAsia="en-GB"/>
        </w:rPr>
        <w:t xml:space="preserve">Please note, this reimbursement also applies if the employee ceases employment before attending the </w:t>
      </w:r>
      <w:r w:rsidR="00812BDC">
        <w:rPr>
          <w:rFonts w:ascii="Arial" w:eastAsia="Times New Roman" w:hAnsi="Arial" w:cs="Arial"/>
          <w:color w:val="auto"/>
          <w:sz w:val="24"/>
          <w:lang w:eastAsia="en-GB"/>
        </w:rPr>
        <w:t>learning intervention</w:t>
      </w:r>
      <w:r w:rsidRPr="0074250A">
        <w:rPr>
          <w:rFonts w:ascii="Arial" w:eastAsia="Times New Roman" w:hAnsi="Arial" w:cs="Arial"/>
          <w:color w:val="auto"/>
          <w:sz w:val="24"/>
          <w:lang w:eastAsia="en-GB"/>
        </w:rPr>
        <w:t xml:space="preserve">, but the councils have already </w:t>
      </w:r>
      <w:r w:rsidR="00BB1FA2" w:rsidRPr="0074250A">
        <w:rPr>
          <w:rFonts w:ascii="Arial" w:eastAsia="Times New Roman" w:hAnsi="Arial" w:cs="Arial"/>
          <w:color w:val="auto"/>
          <w:sz w:val="24"/>
          <w:lang w:eastAsia="en-GB"/>
        </w:rPr>
        <w:t>paid,</w:t>
      </w:r>
      <w:r w:rsidRPr="0074250A">
        <w:rPr>
          <w:rFonts w:ascii="Arial" w:eastAsia="Times New Roman" w:hAnsi="Arial" w:cs="Arial"/>
          <w:color w:val="auto"/>
          <w:sz w:val="24"/>
          <w:lang w:eastAsia="en-GB"/>
        </w:rPr>
        <w:t xml:space="preserve"> and it cannot be refunded</w:t>
      </w:r>
      <w:r w:rsidR="00B11325">
        <w:rPr>
          <w:rFonts w:ascii="Arial" w:eastAsia="Times New Roman" w:hAnsi="Arial" w:cs="Arial"/>
          <w:color w:val="auto"/>
          <w:sz w:val="24"/>
          <w:lang w:eastAsia="en-GB"/>
        </w:rPr>
        <w:t>/reassigned to another employee</w:t>
      </w:r>
      <w:r w:rsidRPr="0074250A">
        <w:rPr>
          <w:rFonts w:ascii="Arial" w:eastAsia="Times New Roman" w:hAnsi="Arial" w:cs="Arial"/>
          <w:color w:val="auto"/>
          <w:sz w:val="24"/>
          <w:lang w:eastAsia="en-GB"/>
        </w:rPr>
        <w:t>.</w:t>
      </w:r>
      <w:r w:rsidR="00BB1FA2" w:rsidRPr="0074250A">
        <w:rPr>
          <w:rFonts w:ascii="Arial" w:eastAsia="Times New Roman" w:hAnsi="Arial" w:cs="Arial"/>
          <w:color w:val="auto"/>
          <w:sz w:val="24"/>
          <w:lang w:eastAsia="en-GB"/>
        </w:rPr>
        <w:t xml:space="preserve"> </w:t>
      </w:r>
    </w:p>
    <w:p w14:paraId="63F4F8AB" w14:textId="77777777" w:rsidR="0074250A" w:rsidRDefault="0074250A" w:rsidP="00A50638">
      <w:pPr>
        <w:spacing w:before="0" w:after="0" w:line="240" w:lineRule="auto"/>
        <w:jc w:val="left"/>
        <w:rPr>
          <w:rFonts w:ascii="Arial" w:eastAsia="Times New Roman" w:hAnsi="Arial" w:cs="Arial"/>
          <w:color w:val="auto"/>
          <w:sz w:val="24"/>
          <w:lang w:eastAsia="en-GB"/>
        </w:rPr>
      </w:pPr>
    </w:p>
    <w:p w14:paraId="47F491CF" w14:textId="26B51440" w:rsidR="00794A2B" w:rsidRPr="0074250A" w:rsidRDefault="00BB1FA2" w:rsidP="00A50638">
      <w:pPr>
        <w:spacing w:before="0" w:after="0" w:line="240" w:lineRule="auto"/>
        <w:jc w:val="left"/>
        <w:rPr>
          <w:rFonts w:ascii="Arial" w:eastAsia="Times New Roman" w:hAnsi="Arial" w:cs="Arial"/>
          <w:color w:val="auto"/>
          <w:sz w:val="24"/>
          <w:lang w:eastAsia="en-GB"/>
        </w:rPr>
      </w:pPr>
      <w:r w:rsidRPr="0074250A">
        <w:rPr>
          <w:rFonts w:ascii="Arial" w:eastAsia="Times New Roman" w:hAnsi="Arial" w:cs="Arial"/>
          <w:color w:val="auto"/>
          <w:sz w:val="24"/>
          <w:lang w:eastAsia="en-GB"/>
        </w:rPr>
        <w:t>Claw</w:t>
      </w:r>
      <w:r w:rsidR="0074250A">
        <w:rPr>
          <w:rFonts w:ascii="Arial" w:eastAsia="Times New Roman" w:hAnsi="Arial" w:cs="Arial"/>
          <w:color w:val="auto"/>
          <w:sz w:val="24"/>
          <w:lang w:eastAsia="en-GB"/>
        </w:rPr>
        <w:t>-</w:t>
      </w:r>
      <w:r w:rsidRPr="0074250A">
        <w:rPr>
          <w:rFonts w:ascii="Arial" w:eastAsia="Times New Roman" w:hAnsi="Arial" w:cs="Arial"/>
          <w:color w:val="auto"/>
          <w:sz w:val="24"/>
          <w:lang w:eastAsia="en-GB"/>
        </w:rPr>
        <w:t xml:space="preserve">back will apply in all cases but discretion can be applied with the agreement of the </w:t>
      </w:r>
      <w:r w:rsidR="00812BDC">
        <w:rPr>
          <w:rFonts w:ascii="Arial" w:eastAsia="Times New Roman" w:hAnsi="Arial" w:cs="Arial"/>
          <w:color w:val="auto"/>
          <w:sz w:val="24"/>
          <w:lang w:eastAsia="en-GB"/>
        </w:rPr>
        <w:t xml:space="preserve">employees </w:t>
      </w:r>
      <w:r w:rsidRPr="0074250A">
        <w:rPr>
          <w:rFonts w:ascii="Arial" w:eastAsia="Times New Roman" w:hAnsi="Arial" w:cs="Arial"/>
          <w:color w:val="auto"/>
          <w:sz w:val="24"/>
          <w:lang w:eastAsia="en-GB"/>
        </w:rPr>
        <w:t>Head of Service</w:t>
      </w:r>
      <w:r w:rsidR="00812BDC">
        <w:rPr>
          <w:rFonts w:ascii="Arial" w:eastAsia="Times New Roman" w:hAnsi="Arial" w:cs="Arial"/>
          <w:color w:val="auto"/>
          <w:sz w:val="24"/>
          <w:lang w:eastAsia="en-GB"/>
        </w:rPr>
        <w:t>.</w:t>
      </w:r>
    </w:p>
    <w:p w14:paraId="0C8A9C4D" w14:textId="77777777" w:rsidR="00794A2B" w:rsidRPr="00BB64ED" w:rsidRDefault="00794A2B" w:rsidP="009E306C">
      <w:pPr>
        <w:spacing w:before="0" w:after="0" w:line="240" w:lineRule="auto"/>
        <w:rPr>
          <w:rFonts w:ascii="Arial" w:hAnsi="Arial" w:cs="Arial"/>
          <w:szCs w:val="22"/>
          <w:lang w:val="en-US" w:eastAsia="ar-SA"/>
        </w:rPr>
      </w:pPr>
    </w:p>
    <w:p w14:paraId="3C9AF13E" w14:textId="668DF5EE" w:rsidR="00AD726F" w:rsidRPr="00BB64ED" w:rsidRDefault="006B19B1" w:rsidP="006B19B1">
      <w:pPr>
        <w:pStyle w:val="Heading1"/>
        <w:numPr>
          <w:ilvl w:val="0"/>
          <w:numId w:val="0"/>
        </w:numPr>
        <w:ind w:left="432"/>
        <w:rPr>
          <w:rFonts w:ascii="Arial" w:hAnsi="Arial" w:cs="Arial"/>
          <w:lang w:val="en-US" w:eastAsia="ar-SA"/>
        </w:rPr>
      </w:pPr>
      <w:bookmarkStart w:id="22" w:name="_Appendix_1:_Business"/>
      <w:bookmarkStart w:id="23" w:name="_Toc166657739"/>
      <w:bookmarkStart w:id="24" w:name="_Hlk167785240"/>
      <w:bookmarkEnd w:id="22"/>
      <w:r w:rsidRPr="00BB64ED">
        <w:rPr>
          <w:rFonts w:ascii="Arial" w:hAnsi="Arial" w:cs="Arial"/>
          <w:lang w:val="en-US" w:eastAsia="ar-SA"/>
        </w:rPr>
        <w:lastRenderedPageBreak/>
        <w:t xml:space="preserve">Appendix 1: </w:t>
      </w:r>
      <w:r w:rsidR="00753A38">
        <w:rPr>
          <w:rFonts w:ascii="Arial" w:hAnsi="Arial" w:cs="Arial"/>
          <w:lang w:val="en-US" w:eastAsia="ar-SA"/>
        </w:rPr>
        <w:t>Formal Learning Application</w:t>
      </w:r>
      <w:bookmarkEnd w:id="23"/>
      <w:r w:rsidR="00753A38">
        <w:rPr>
          <w:rFonts w:ascii="Arial" w:hAnsi="Arial" w:cs="Arial"/>
          <w:lang w:val="en-US" w:eastAsia="ar-SA"/>
        </w:rPr>
        <w:t xml:space="preserve"> </w:t>
      </w:r>
    </w:p>
    <w:p w14:paraId="34CF5E2B" w14:textId="53ADCEF5" w:rsidR="000A156D" w:rsidRPr="005A79F0" w:rsidRDefault="000A156D" w:rsidP="00F165D1">
      <w:pPr>
        <w:rPr>
          <w:rFonts w:ascii="Arial" w:hAnsi="Arial" w:cs="Arial"/>
          <w:szCs w:val="22"/>
        </w:rPr>
      </w:pPr>
      <w:bookmarkStart w:id="25" w:name="_Hlk47708465"/>
      <w:r w:rsidRPr="005A79F0">
        <w:rPr>
          <w:rFonts w:ascii="Arial" w:hAnsi="Arial" w:cs="Arial"/>
          <w:szCs w:val="22"/>
          <w:lang w:val="en-US" w:eastAsia="ar-SA"/>
        </w:rPr>
        <w:t>Please ensure you have read the Learning and Development Policy in full before making an application.</w:t>
      </w:r>
      <w:r w:rsidR="006275F2" w:rsidRPr="005A79F0">
        <w:rPr>
          <w:rFonts w:ascii="Arial" w:hAnsi="Arial" w:cs="Arial"/>
          <w:szCs w:val="22"/>
          <w:lang w:val="en-US" w:eastAsia="ar-SA"/>
        </w:rPr>
        <w:t xml:space="preserve"> </w:t>
      </w:r>
      <w:r w:rsidRPr="005A79F0">
        <w:rPr>
          <w:rFonts w:ascii="Arial" w:hAnsi="Arial" w:cs="Arial"/>
          <w:szCs w:val="22"/>
          <w:lang w:val="en-US" w:eastAsia="ar-SA"/>
        </w:rPr>
        <w:t>For General Category requests Parts 1 and 2 need to be completed. For Enhanced and Advanced requests Parts 1, 2 and 3 need to be completed.</w:t>
      </w:r>
      <w:r w:rsidRPr="005A79F0">
        <w:rPr>
          <w:rFonts w:ascii="Arial" w:hAnsi="Arial" w:cs="Arial"/>
          <w:szCs w:val="22"/>
        </w:rPr>
        <w:t xml:space="preserve"> </w:t>
      </w:r>
    </w:p>
    <w:p w14:paraId="31BC97B6" w14:textId="50CBFEAA" w:rsidR="00F62265" w:rsidRPr="005A79F0" w:rsidRDefault="00F62265" w:rsidP="00F165D1">
      <w:pPr>
        <w:rPr>
          <w:rFonts w:ascii="Arial" w:hAnsi="Arial" w:cs="Arial"/>
          <w:szCs w:val="22"/>
        </w:rPr>
      </w:pPr>
      <w:r w:rsidRPr="005A79F0">
        <w:rPr>
          <w:rFonts w:ascii="Arial" w:hAnsi="Arial" w:cs="Arial"/>
          <w:szCs w:val="22"/>
        </w:rPr>
        <w:t xml:space="preserve">If the request is for group training, you are not required to complete the form for each employee, just include everyone’s details in part 1. </w:t>
      </w:r>
    </w:p>
    <w:p w14:paraId="125C6C25" w14:textId="77777777" w:rsidR="000A156D" w:rsidRPr="00F165D1" w:rsidRDefault="000A156D" w:rsidP="00F165D1">
      <w:pPr>
        <w:pStyle w:val="Heading2"/>
        <w:numPr>
          <w:ilvl w:val="0"/>
          <w:numId w:val="0"/>
        </w:numPr>
        <w:spacing w:before="120" w:after="120"/>
        <w:ind w:left="576" w:hanging="576"/>
        <w:rPr>
          <w:rFonts w:ascii="Arial" w:hAnsi="Arial" w:cs="Arial"/>
        </w:rPr>
      </w:pPr>
      <w:bookmarkStart w:id="26" w:name="_Toc166657740"/>
      <w:r w:rsidRPr="00F165D1">
        <w:rPr>
          <w:rFonts w:ascii="Arial" w:hAnsi="Arial" w:cs="Arial"/>
        </w:rPr>
        <w:t>Part 1 – Employee Completion</w:t>
      </w:r>
      <w:bookmarkEnd w:id="26"/>
    </w:p>
    <w:tbl>
      <w:tblPr>
        <w:tblStyle w:val="TableGrid1"/>
        <w:tblW w:w="9776" w:type="dxa"/>
        <w:tblLook w:val="04A0" w:firstRow="1" w:lastRow="0" w:firstColumn="1" w:lastColumn="0" w:noHBand="0" w:noVBand="1"/>
      </w:tblPr>
      <w:tblGrid>
        <w:gridCol w:w="4815"/>
        <w:gridCol w:w="4961"/>
      </w:tblGrid>
      <w:tr w:rsidR="0023653F" w:rsidRPr="000A156D" w14:paraId="2A664C97" w14:textId="77777777" w:rsidTr="0023653F">
        <w:trPr>
          <w:trHeight w:val="510"/>
        </w:trPr>
        <w:tc>
          <w:tcPr>
            <w:tcW w:w="4815" w:type="dxa"/>
            <w:shd w:val="clear" w:color="auto" w:fill="C4EEF4"/>
            <w:vAlign w:val="center"/>
          </w:tcPr>
          <w:p w14:paraId="56E18997" w14:textId="481CE892" w:rsidR="0023653F" w:rsidRPr="006275F2" w:rsidRDefault="0023653F"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Date of request:</w:t>
            </w:r>
          </w:p>
        </w:tc>
        <w:sdt>
          <w:sdtPr>
            <w:rPr>
              <w:rFonts w:ascii="Arial" w:hAnsi="Arial" w:cs="Arial"/>
              <w:sz w:val="24"/>
            </w:rPr>
            <w:id w:val="130139878"/>
            <w:placeholder>
              <w:docPart w:val="C80E2FF3A4DD48F28A589B4C86CCC8A3"/>
            </w:placeholder>
            <w:showingPlcHdr/>
            <w:date>
              <w:dateFormat w:val="dd/MM/yyyy"/>
              <w:lid w:val="en-GB"/>
              <w:storeMappedDataAs w:val="dateTime"/>
              <w:calendar w:val="gregorian"/>
            </w:date>
          </w:sdtPr>
          <w:sdtEndPr/>
          <w:sdtContent>
            <w:tc>
              <w:tcPr>
                <w:tcW w:w="4961" w:type="dxa"/>
                <w:vAlign w:val="center"/>
              </w:tcPr>
              <w:p w14:paraId="2568392D" w14:textId="503B6F02" w:rsidR="0023653F" w:rsidRPr="0023653F" w:rsidRDefault="0023653F" w:rsidP="0023653F">
                <w:pPr>
                  <w:spacing w:beforeLines="40" w:before="96" w:afterLines="40" w:after="96" w:line="240" w:lineRule="auto"/>
                  <w:jc w:val="left"/>
                  <w:rPr>
                    <w:rFonts w:ascii="Arial" w:hAnsi="Arial" w:cs="Arial"/>
                    <w:sz w:val="24"/>
                    <w:szCs w:val="24"/>
                  </w:rPr>
                </w:pPr>
                <w:r w:rsidRPr="0023653F">
                  <w:rPr>
                    <w:rFonts w:ascii="Arial" w:hAnsi="Arial" w:cs="Arial"/>
                    <w:sz w:val="24"/>
                    <w:szCs w:val="24"/>
                  </w:rPr>
                  <w:t>Click or tap to enter a date.</w:t>
                </w:r>
              </w:p>
            </w:tc>
          </w:sdtContent>
        </w:sdt>
      </w:tr>
      <w:tr w:rsidR="0023653F" w:rsidRPr="000A156D" w14:paraId="044820EC" w14:textId="77777777" w:rsidTr="0023653F">
        <w:trPr>
          <w:trHeight w:val="510"/>
        </w:trPr>
        <w:tc>
          <w:tcPr>
            <w:tcW w:w="4815" w:type="dxa"/>
            <w:shd w:val="clear" w:color="auto" w:fill="C4EEF4"/>
            <w:vAlign w:val="center"/>
          </w:tcPr>
          <w:p w14:paraId="689BDD5C" w14:textId="181309A0" w:rsidR="0023653F" w:rsidRPr="006275F2" w:rsidRDefault="0023653F"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Name:</w:t>
            </w:r>
          </w:p>
        </w:tc>
        <w:tc>
          <w:tcPr>
            <w:tcW w:w="4961" w:type="dxa"/>
            <w:vAlign w:val="center"/>
          </w:tcPr>
          <w:p w14:paraId="3E880C2E" w14:textId="77777777" w:rsidR="0023653F" w:rsidRPr="0023653F" w:rsidRDefault="0023653F" w:rsidP="0023653F">
            <w:pPr>
              <w:spacing w:beforeLines="40" w:before="96" w:afterLines="40" w:after="96" w:line="240" w:lineRule="auto"/>
              <w:jc w:val="left"/>
              <w:rPr>
                <w:rFonts w:ascii="Arial" w:hAnsi="Arial" w:cs="Arial"/>
                <w:sz w:val="24"/>
                <w:szCs w:val="24"/>
              </w:rPr>
            </w:pPr>
          </w:p>
        </w:tc>
      </w:tr>
      <w:tr w:rsidR="0023653F" w:rsidRPr="000A156D" w14:paraId="7F700EA9" w14:textId="77777777" w:rsidTr="0023653F">
        <w:trPr>
          <w:trHeight w:val="510"/>
        </w:trPr>
        <w:tc>
          <w:tcPr>
            <w:tcW w:w="4815" w:type="dxa"/>
            <w:shd w:val="clear" w:color="auto" w:fill="C4EEF4"/>
            <w:vAlign w:val="center"/>
          </w:tcPr>
          <w:p w14:paraId="66630EE7" w14:textId="2D64F7C6" w:rsidR="0023653F" w:rsidRPr="006275F2" w:rsidRDefault="0023653F"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Email address:</w:t>
            </w:r>
          </w:p>
        </w:tc>
        <w:tc>
          <w:tcPr>
            <w:tcW w:w="4961" w:type="dxa"/>
            <w:vAlign w:val="center"/>
          </w:tcPr>
          <w:p w14:paraId="013F9627" w14:textId="77777777" w:rsidR="0023653F" w:rsidRPr="0023653F" w:rsidRDefault="0023653F" w:rsidP="0023653F">
            <w:pPr>
              <w:spacing w:beforeLines="40" w:before="96" w:afterLines="40" w:after="96" w:line="240" w:lineRule="auto"/>
              <w:jc w:val="left"/>
              <w:rPr>
                <w:rFonts w:ascii="Arial" w:hAnsi="Arial" w:cs="Arial"/>
                <w:sz w:val="24"/>
                <w:szCs w:val="24"/>
              </w:rPr>
            </w:pPr>
          </w:p>
        </w:tc>
      </w:tr>
      <w:tr w:rsidR="0023653F" w:rsidRPr="000A156D" w14:paraId="1AA07035" w14:textId="77777777" w:rsidTr="0023653F">
        <w:trPr>
          <w:trHeight w:val="510"/>
        </w:trPr>
        <w:tc>
          <w:tcPr>
            <w:tcW w:w="4815" w:type="dxa"/>
            <w:shd w:val="clear" w:color="auto" w:fill="C4EEF4"/>
            <w:vAlign w:val="center"/>
          </w:tcPr>
          <w:p w14:paraId="2D5AD2C5" w14:textId="158226B2" w:rsidR="0023653F" w:rsidRPr="006275F2" w:rsidRDefault="0023653F"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Job title:</w:t>
            </w:r>
          </w:p>
        </w:tc>
        <w:tc>
          <w:tcPr>
            <w:tcW w:w="4961" w:type="dxa"/>
            <w:vAlign w:val="center"/>
          </w:tcPr>
          <w:p w14:paraId="1054A73C" w14:textId="77777777" w:rsidR="0023653F" w:rsidRPr="0023653F" w:rsidRDefault="0023653F" w:rsidP="0023653F">
            <w:pPr>
              <w:spacing w:beforeLines="40" w:before="96" w:afterLines="40" w:after="96" w:line="240" w:lineRule="auto"/>
              <w:jc w:val="left"/>
              <w:rPr>
                <w:rFonts w:ascii="Arial" w:hAnsi="Arial" w:cs="Arial"/>
                <w:sz w:val="24"/>
                <w:szCs w:val="24"/>
              </w:rPr>
            </w:pPr>
          </w:p>
        </w:tc>
      </w:tr>
      <w:tr w:rsidR="0023653F" w:rsidRPr="000A156D" w14:paraId="13494B21" w14:textId="77777777" w:rsidTr="0023653F">
        <w:trPr>
          <w:trHeight w:val="510"/>
        </w:trPr>
        <w:tc>
          <w:tcPr>
            <w:tcW w:w="4815" w:type="dxa"/>
            <w:shd w:val="clear" w:color="auto" w:fill="C4EEF4"/>
            <w:vAlign w:val="center"/>
          </w:tcPr>
          <w:p w14:paraId="5DACF14B" w14:textId="3D13443F" w:rsidR="0023653F" w:rsidRPr="006275F2" w:rsidRDefault="0023653F"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Payroll Number:</w:t>
            </w:r>
          </w:p>
        </w:tc>
        <w:tc>
          <w:tcPr>
            <w:tcW w:w="4961" w:type="dxa"/>
            <w:vAlign w:val="center"/>
          </w:tcPr>
          <w:p w14:paraId="4EB1BA6A" w14:textId="77777777" w:rsidR="0023653F" w:rsidRPr="0023653F" w:rsidRDefault="0023653F" w:rsidP="0023653F">
            <w:pPr>
              <w:spacing w:beforeLines="40" w:before="96" w:afterLines="40" w:after="96" w:line="240" w:lineRule="auto"/>
              <w:jc w:val="left"/>
              <w:rPr>
                <w:rFonts w:ascii="Arial" w:hAnsi="Arial" w:cs="Arial"/>
                <w:sz w:val="24"/>
                <w:szCs w:val="24"/>
              </w:rPr>
            </w:pPr>
          </w:p>
        </w:tc>
      </w:tr>
      <w:tr w:rsidR="0023653F" w:rsidRPr="000A156D" w14:paraId="1A754FAA" w14:textId="77777777" w:rsidTr="0023653F">
        <w:trPr>
          <w:trHeight w:val="510"/>
        </w:trPr>
        <w:tc>
          <w:tcPr>
            <w:tcW w:w="4815" w:type="dxa"/>
            <w:shd w:val="clear" w:color="auto" w:fill="C4EEF4"/>
            <w:vAlign w:val="center"/>
          </w:tcPr>
          <w:p w14:paraId="6BDBF2B8" w14:textId="272DE69A" w:rsidR="0023653F" w:rsidRPr="006275F2" w:rsidRDefault="0023653F"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Service Area:</w:t>
            </w:r>
          </w:p>
        </w:tc>
        <w:sdt>
          <w:sdtPr>
            <w:rPr>
              <w:rFonts w:ascii="Arial" w:hAnsi="Arial" w:cs="Arial"/>
              <w:sz w:val="24"/>
            </w:rPr>
            <w:alias w:val="Please select your service area "/>
            <w:tag w:val="Please select your service area "/>
            <w:id w:val="-771394533"/>
            <w:placeholder>
              <w:docPart w:val="01838F8CA09C4FF09735CD5CE3F32FC1"/>
            </w:placeholder>
            <w:showingPlcHdr/>
            <w:dropDownList>
              <w:listItem w:value="Choose an item."/>
              <w:listItem w:displayText="Corporate Services" w:value="Corporate Services"/>
              <w:listItem w:displayText="Housing &amp; Environment" w:value="Housing &amp; Environment"/>
              <w:listItem w:displayText="Finance" w:value="Finance"/>
              <w:listItem w:displayText="Legal" w:value="Legal"/>
              <w:listItem w:displayText="Planning" w:value="Planning"/>
              <w:listItem w:displayText="Development &amp; Corporate Landlord" w:value="Development &amp; Corporate Landlord"/>
              <w:listItem w:displayText="Insight &amp; partnerships" w:value="Insight &amp; partnerships"/>
              <w:listItem w:displayText="Policy &amp; Programmes" w:value="Policy &amp; Programmes"/>
              <w:listItem w:displayText="Communities" w:value="Communities"/>
              <w:listItem w:displayText="Partnerships" w:value="Partnerships"/>
            </w:dropDownList>
          </w:sdtPr>
          <w:sdtEndPr/>
          <w:sdtContent>
            <w:tc>
              <w:tcPr>
                <w:tcW w:w="4961" w:type="dxa"/>
                <w:vAlign w:val="center"/>
              </w:tcPr>
              <w:p w14:paraId="6FFB6597" w14:textId="2A746376" w:rsidR="0023653F" w:rsidRPr="0023653F" w:rsidRDefault="0023653F" w:rsidP="0023653F">
                <w:pPr>
                  <w:spacing w:beforeLines="40" w:before="96" w:afterLines="40" w:after="96" w:line="240" w:lineRule="auto"/>
                  <w:jc w:val="left"/>
                  <w:rPr>
                    <w:rFonts w:ascii="Arial" w:hAnsi="Arial" w:cs="Arial"/>
                    <w:sz w:val="24"/>
                    <w:szCs w:val="24"/>
                  </w:rPr>
                </w:pPr>
                <w:r w:rsidRPr="0023653F">
                  <w:rPr>
                    <w:rFonts w:ascii="Arial" w:hAnsi="Arial" w:cs="Arial"/>
                    <w:sz w:val="24"/>
                    <w:szCs w:val="24"/>
                  </w:rPr>
                  <w:t>Choose an item.</w:t>
                </w:r>
              </w:p>
            </w:tc>
          </w:sdtContent>
        </w:sdt>
      </w:tr>
      <w:tr w:rsidR="00052BA4" w:rsidRPr="000A156D" w14:paraId="56C6A3A8" w14:textId="77777777" w:rsidTr="0023653F">
        <w:trPr>
          <w:trHeight w:val="510"/>
        </w:trPr>
        <w:tc>
          <w:tcPr>
            <w:tcW w:w="4815" w:type="dxa"/>
            <w:shd w:val="clear" w:color="auto" w:fill="C4EEF4"/>
            <w:vAlign w:val="center"/>
          </w:tcPr>
          <w:p w14:paraId="64589306" w14:textId="50616B7A" w:rsidR="00052BA4" w:rsidRPr="006275F2" w:rsidRDefault="00052BA4" w:rsidP="0023653F">
            <w:pPr>
              <w:spacing w:beforeLines="40" w:before="96" w:afterLines="40" w:after="96" w:line="240" w:lineRule="auto"/>
              <w:jc w:val="left"/>
              <w:rPr>
                <w:rFonts w:ascii="Arial" w:hAnsi="Arial" w:cs="Arial"/>
                <w:sz w:val="24"/>
              </w:rPr>
            </w:pPr>
            <w:r>
              <w:rPr>
                <w:rFonts w:ascii="Arial" w:hAnsi="Arial" w:cs="Arial"/>
                <w:sz w:val="24"/>
              </w:rPr>
              <w:t xml:space="preserve">Team: </w:t>
            </w:r>
          </w:p>
        </w:tc>
        <w:tc>
          <w:tcPr>
            <w:tcW w:w="4961" w:type="dxa"/>
            <w:vAlign w:val="center"/>
          </w:tcPr>
          <w:p w14:paraId="350D3568" w14:textId="77777777" w:rsidR="00052BA4" w:rsidRDefault="00052BA4" w:rsidP="0023653F">
            <w:pPr>
              <w:spacing w:beforeLines="40" w:before="96" w:afterLines="40" w:after="96" w:line="240" w:lineRule="auto"/>
              <w:jc w:val="left"/>
              <w:rPr>
                <w:rFonts w:ascii="Arial" w:hAnsi="Arial" w:cs="Arial"/>
                <w:sz w:val="24"/>
              </w:rPr>
            </w:pPr>
          </w:p>
        </w:tc>
      </w:tr>
      <w:tr w:rsidR="000A156D" w:rsidRPr="000A156D" w14:paraId="76AC8111" w14:textId="77777777" w:rsidTr="0023653F">
        <w:trPr>
          <w:trHeight w:val="510"/>
        </w:trPr>
        <w:tc>
          <w:tcPr>
            <w:tcW w:w="4815" w:type="dxa"/>
            <w:shd w:val="clear" w:color="auto" w:fill="C4EEF4"/>
            <w:vAlign w:val="center"/>
          </w:tcPr>
          <w:p w14:paraId="6C99302A" w14:textId="176174CA" w:rsidR="000A156D" w:rsidRPr="006275F2" w:rsidRDefault="009009AB"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W</w:t>
            </w:r>
            <w:r w:rsidR="000A156D" w:rsidRPr="006275F2">
              <w:rPr>
                <w:rFonts w:ascii="Arial" w:hAnsi="Arial" w:cs="Arial"/>
                <w:sz w:val="24"/>
                <w:szCs w:val="24"/>
              </w:rPr>
              <w:t>hich category does the learning intervention fall under:</w:t>
            </w:r>
          </w:p>
        </w:tc>
        <w:sdt>
          <w:sdtPr>
            <w:rPr>
              <w:rFonts w:ascii="Arial" w:hAnsi="Arial" w:cs="Arial"/>
              <w:sz w:val="24"/>
            </w:rPr>
            <w:id w:val="-1054771561"/>
            <w:placeholder>
              <w:docPart w:val="4EB8F713F20649B79FCC2E49CF20AAB8"/>
            </w:placeholder>
            <w:showingPlcHdr/>
            <w:dropDownList>
              <w:listItem w:value="Choose an item."/>
              <w:listItem w:displayText="General" w:value="General"/>
              <w:listItem w:displayText="Enhanced" w:value="Enhanced"/>
              <w:listItem w:displayText="Advanced " w:value="Advanced "/>
            </w:dropDownList>
          </w:sdtPr>
          <w:sdtEndPr/>
          <w:sdtContent>
            <w:tc>
              <w:tcPr>
                <w:tcW w:w="4961" w:type="dxa"/>
                <w:vAlign w:val="center"/>
              </w:tcPr>
              <w:p w14:paraId="4BD99EC3" w14:textId="77777777" w:rsidR="000A156D" w:rsidRPr="0023653F" w:rsidRDefault="000A156D" w:rsidP="0023653F">
                <w:pPr>
                  <w:spacing w:beforeLines="40" w:before="96" w:afterLines="40" w:after="96" w:line="240" w:lineRule="auto"/>
                  <w:jc w:val="left"/>
                  <w:rPr>
                    <w:rFonts w:ascii="Arial" w:hAnsi="Arial" w:cs="Arial"/>
                    <w:sz w:val="24"/>
                    <w:szCs w:val="24"/>
                  </w:rPr>
                </w:pPr>
                <w:r w:rsidRPr="0023653F">
                  <w:rPr>
                    <w:rFonts w:ascii="Arial" w:hAnsi="Arial" w:cs="Arial"/>
                    <w:sz w:val="24"/>
                    <w:szCs w:val="24"/>
                  </w:rPr>
                  <w:t>Choose an item.</w:t>
                </w:r>
              </w:p>
            </w:tc>
          </w:sdtContent>
        </w:sdt>
      </w:tr>
      <w:tr w:rsidR="0065559D" w:rsidRPr="000A156D" w14:paraId="3CCFE0DD" w14:textId="77777777" w:rsidTr="0023653F">
        <w:trPr>
          <w:trHeight w:val="510"/>
        </w:trPr>
        <w:tc>
          <w:tcPr>
            <w:tcW w:w="4815" w:type="dxa"/>
            <w:shd w:val="clear" w:color="auto" w:fill="C4EEF4"/>
            <w:vAlign w:val="center"/>
          </w:tcPr>
          <w:p w14:paraId="2A22818A" w14:textId="2D5BF026" w:rsidR="0065559D" w:rsidRPr="006275F2" w:rsidRDefault="0065559D" w:rsidP="0023653F">
            <w:pPr>
              <w:spacing w:beforeLines="40" w:before="96" w:afterLines="40" w:after="96" w:line="240" w:lineRule="auto"/>
              <w:jc w:val="left"/>
              <w:rPr>
                <w:rFonts w:ascii="Arial" w:hAnsi="Arial" w:cs="Arial"/>
                <w:sz w:val="24"/>
              </w:rPr>
            </w:pPr>
            <w:r>
              <w:rPr>
                <w:rFonts w:ascii="Arial" w:hAnsi="Arial" w:cs="Arial"/>
                <w:sz w:val="24"/>
              </w:rPr>
              <w:t>Type of learning intervention:</w:t>
            </w:r>
          </w:p>
        </w:tc>
        <w:sdt>
          <w:sdtPr>
            <w:rPr>
              <w:rFonts w:ascii="Arial" w:hAnsi="Arial" w:cs="Arial"/>
              <w:sz w:val="24"/>
            </w:rPr>
            <w:id w:val="1787701358"/>
            <w:placeholder>
              <w:docPart w:val="DefaultPlaceholder_-1854013438"/>
            </w:placeholder>
            <w:showingPlcHdr/>
            <w:dropDownList>
              <w:listItem w:value="Choose an item."/>
              <w:listItem w:displayText="Continuing Professional Development (CPD)" w:value="Continuing Professional Development (CPD)"/>
              <w:listItem w:displayText="Statutory Healthy &amp; Safety " w:value="Statutory Healthy &amp; Safety "/>
              <w:listItem w:displayText="Statutory Role Requirement " w:value="Statutory Role Requirement "/>
              <w:listItem w:displayText="Discretionary Current Role " w:value="Discretionary Current Role "/>
              <w:listItem w:displayText="Discretionary Future Development" w:value="Discretionary Future Development"/>
            </w:dropDownList>
          </w:sdtPr>
          <w:sdtEndPr/>
          <w:sdtContent>
            <w:tc>
              <w:tcPr>
                <w:tcW w:w="4961" w:type="dxa"/>
                <w:vAlign w:val="center"/>
              </w:tcPr>
              <w:p w14:paraId="08D05EC2" w14:textId="1896FA82" w:rsidR="0065559D" w:rsidRPr="0023653F" w:rsidRDefault="0065559D" w:rsidP="0023653F">
                <w:pPr>
                  <w:spacing w:beforeLines="40" w:before="96" w:afterLines="40" w:after="96" w:line="240" w:lineRule="auto"/>
                  <w:jc w:val="left"/>
                  <w:rPr>
                    <w:rFonts w:ascii="Arial" w:hAnsi="Arial" w:cs="Arial"/>
                    <w:sz w:val="24"/>
                  </w:rPr>
                </w:pPr>
                <w:r w:rsidRPr="005A79F0">
                  <w:rPr>
                    <w:rStyle w:val="PlaceholderText"/>
                    <w:rFonts w:ascii="Arial" w:hAnsi="Arial" w:cs="Arial"/>
                    <w:color w:val="auto"/>
                    <w:sz w:val="24"/>
                  </w:rPr>
                  <w:t>Choose an item.</w:t>
                </w:r>
              </w:p>
            </w:tc>
          </w:sdtContent>
        </w:sdt>
      </w:tr>
      <w:tr w:rsidR="000A156D" w:rsidRPr="000A156D" w14:paraId="76A65D72" w14:textId="77777777" w:rsidTr="0023653F">
        <w:trPr>
          <w:trHeight w:val="510"/>
        </w:trPr>
        <w:tc>
          <w:tcPr>
            <w:tcW w:w="4815" w:type="dxa"/>
            <w:shd w:val="clear" w:color="auto" w:fill="C4EEF4"/>
            <w:vAlign w:val="center"/>
          </w:tcPr>
          <w:p w14:paraId="52E06E66" w14:textId="77777777"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Title of learning intervention:</w:t>
            </w:r>
          </w:p>
        </w:tc>
        <w:tc>
          <w:tcPr>
            <w:tcW w:w="4961" w:type="dxa"/>
            <w:vAlign w:val="center"/>
          </w:tcPr>
          <w:p w14:paraId="06F81766" w14:textId="77777777" w:rsidR="000A156D" w:rsidRPr="0023653F" w:rsidRDefault="000A156D" w:rsidP="0023653F">
            <w:pPr>
              <w:spacing w:beforeLines="40" w:before="96" w:afterLines="40" w:after="96" w:line="240" w:lineRule="auto"/>
              <w:jc w:val="left"/>
              <w:rPr>
                <w:rFonts w:ascii="Arial" w:hAnsi="Arial" w:cs="Arial"/>
                <w:sz w:val="24"/>
                <w:szCs w:val="24"/>
              </w:rPr>
            </w:pPr>
          </w:p>
        </w:tc>
      </w:tr>
      <w:tr w:rsidR="000A156D" w:rsidRPr="000A156D" w14:paraId="2576D126" w14:textId="77777777" w:rsidTr="0023653F">
        <w:trPr>
          <w:trHeight w:val="510"/>
        </w:trPr>
        <w:tc>
          <w:tcPr>
            <w:tcW w:w="4815" w:type="dxa"/>
            <w:shd w:val="clear" w:color="auto" w:fill="C4EEF4"/>
            <w:vAlign w:val="center"/>
          </w:tcPr>
          <w:p w14:paraId="675BE3DC" w14:textId="77777777"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Field of learning:</w:t>
            </w:r>
          </w:p>
        </w:tc>
        <w:tc>
          <w:tcPr>
            <w:tcW w:w="4961" w:type="dxa"/>
            <w:vAlign w:val="center"/>
          </w:tcPr>
          <w:p w14:paraId="4B415C18" w14:textId="77777777" w:rsidR="000A156D" w:rsidRPr="0023653F" w:rsidRDefault="000A156D" w:rsidP="0023653F">
            <w:pPr>
              <w:spacing w:beforeLines="40" w:before="96" w:afterLines="40" w:after="96" w:line="240" w:lineRule="auto"/>
              <w:jc w:val="left"/>
              <w:rPr>
                <w:rFonts w:ascii="Arial" w:hAnsi="Arial" w:cs="Arial"/>
                <w:sz w:val="24"/>
                <w:szCs w:val="24"/>
              </w:rPr>
            </w:pPr>
          </w:p>
        </w:tc>
      </w:tr>
      <w:tr w:rsidR="000A156D" w:rsidRPr="000A156D" w14:paraId="44E03819" w14:textId="77777777" w:rsidTr="0023653F">
        <w:trPr>
          <w:trHeight w:val="510"/>
        </w:trPr>
        <w:tc>
          <w:tcPr>
            <w:tcW w:w="4815" w:type="dxa"/>
            <w:shd w:val="clear" w:color="auto" w:fill="C4EEF4"/>
            <w:vAlign w:val="center"/>
          </w:tcPr>
          <w:p w14:paraId="5A425CC5" w14:textId="77777777"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Summary / overview of learning intervention:</w:t>
            </w:r>
          </w:p>
        </w:tc>
        <w:tc>
          <w:tcPr>
            <w:tcW w:w="4961" w:type="dxa"/>
            <w:vAlign w:val="center"/>
          </w:tcPr>
          <w:p w14:paraId="3EEDD3B9" w14:textId="77777777" w:rsidR="000A156D" w:rsidRPr="0023653F" w:rsidRDefault="000A156D" w:rsidP="0023653F">
            <w:pPr>
              <w:spacing w:beforeLines="40" w:before="96" w:afterLines="40" w:after="96" w:line="240" w:lineRule="auto"/>
              <w:jc w:val="left"/>
              <w:rPr>
                <w:rFonts w:ascii="Arial" w:hAnsi="Arial" w:cs="Arial"/>
                <w:sz w:val="24"/>
                <w:szCs w:val="24"/>
              </w:rPr>
            </w:pPr>
          </w:p>
        </w:tc>
      </w:tr>
      <w:tr w:rsidR="000A156D" w:rsidRPr="000A156D" w14:paraId="6E0B988F" w14:textId="77777777" w:rsidTr="0023653F">
        <w:trPr>
          <w:trHeight w:val="510"/>
        </w:trPr>
        <w:tc>
          <w:tcPr>
            <w:tcW w:w="4815" w:type="dxa"/>
            <w:shd w:val="clear" w:color="auto" w:fill="C4EEF4"/>
            <w:vAlign w:val="center"/>
          </w:tcPr>
          <w:p w14:paraId="68D4F364" w14:textId="77777777"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Learning provider:</w:t>
            </w:r>
          </w:p>
        </w:tc>
        <w:tc>
          <w:tcPr>
            <w:tcW w:w="4961" w:type="dxa"/>
            <w:vAlign w:val="center"/>
          </w:tcPr>
          <w:p w14:paraId="4C8A3B23" w14:textId="77777777" w:rsidR="000A156D" w:rsidRPr="0023653F" w:rsidRDefault="000A156D" w:rsidP="0023653F">
            <w:pPr>
              <w:spacing w:beforeLines="40" w:before="96" w:afterLines="40" w:after="96" w:line="240" w:lineRule="auto"/>
              <w:jc w:val="left"/>
              <w:rPr>
                <w:rFonts w:ascii="Arial" w:hAnsi="Arial" w:cs="Arial"/>
                <w:sz w:val="24"/>
                <w:szCs w:val="24"/>
              </w:rPr>
            </w:pPr>
          </w:p>
        </w:tc>
      </w:tr>
      <w:tr w:rsidR="000A156D" w:rsidRPr="000A156D" w14:paraId="4D05CF46" w14:textId="77777777" w:rsidTr="0023653F">
        <w:trPr>
          <w:trHeight w:val="510"/>
        </w:trPr>
        <w:tc>
          <w:tcPr>
            <w:tcW w:w="4815" w:type="dxa"/>
            <w:shd w:val="clear" w:color="auto" w:fill="C4EEF4"/>
            <w:vAlign w:val="center"/>
          </w:tcPr>
          <w:p w14:paraId="4DE8A6E6" w14:textId="77777777"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Duration of learning intervention:</w:t>
            </w:r>
          </w:p>
        </w:tc>
        <w:tc>
          <w:tcPr>
            <w:tcW w:w="4961" w:type="dxa"/>
            <w:vAlign w:val="center"/>
          </w:tcPr>
          <w:p w14:paraId="7157B69E" w14:textId="77777777" w:rsidR="000A156D" w:rsidRPr="0023653F" w:rsidRDefault="000A156D" w:rsidP="0023653F">
            <w:pPr>
              <w:spacing w:beforeLines="40" w:before="96" w:afterLines="40" w:after="96" w:line="240" w:lineRule="auto"/>
              <w:jc w:val="left"/>
              <w:rPr>
                <w:rFonts w:ascii="Arial" w:hAnsi="Arial" w:cs="Arial"/>
                <w:sz w:val="24"/>
                <w:szCs w:val="24"/>
              </w:rPr>
            </w:pPr>
          </w:p>
        </w:tc>
      </w:tr>
      <w:tr w:rsidR="000A156D" w:rsidRPr="000A156D" w14:paraId="07E3DFB2" w14:textId="77777777" w:rsidTr="0023653F">
        <w:trPr>
          <w:trHeight w:val="510"/>
        </w:trPr>
        <w:tc>
          <w:tcPr>
            <w:tcW w:w="4815" w:type="dxa"/>
            <w:shd w:val="clear" w:color="auto" w:fill="C4EEF4"/>
            <w:vAlign w:val="center"/>
          </w:tcPr>
          <w:p w14:paraId="72ED7E47" w14:textId="5BA242F5"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 xml:space="preserve">Method of </w:t>
            </w:r>
            <w:r w:rsidR="00F62265" w:rsidRPr="006275F2">
              <w:rPr>
                <w:rFonts w:ascii="Arial" w:hAnsi="Arial" w:cs="Arial"/>
                <w:sz w:val="24"/>
                <w:szCs w:val="24"/>
              </w:rPr>
              <w:t>learning (</w:t>
            </w:r>
            <w:r w:rsidR="0065559D" w:rsidRPr="006275F2">
              <w:rPr>
                <w:rFonts w:ascii="Arial" w:hAnsi="Arial" w:cs="Arial"/>
                <w:sz w:val="24"/>
                <w:szCs w:val="24"/>
              </w:rPr>
              <w:t>e.g.,</w:t>
            </w:r>
            <w:r w:rsidRPr="006275F2">
              <w:rPr>
                <w:rFonts w:ascii="Arial" w:hAnsi="Arial" w:cs="Arial"/>
                <w:sz w:val="24"/>
                <w:szCs w:val="24"/>
              </w:rPr>
              <w:t xml:space="preserve"> one off 3 hour, weekly or monthly attendance, distance learning, residential):</w:t>
            </w:r>
          </w:p>
        </w:tc>
        <w:tc>
          <w:tcPr>
            <w:tcW w:w="4961" w:type="dxa"/>
            <w:vAlign w:val="center"/>
          </w:tcPr>
          <w:p w14:paraId="1C125F6F" w14:textId="77777777" w:rsidR="000A156D" w:rsidRPr="0023653F" w:rsidRDefault="000A156D" w:rsidP="0023653F">
            <w:pPr>
              <w:spacing w:beforeLines="40" w:before="96" w:afterLines="40" w:after="96" w:line="240" w:lineRule="auto"/>
              <w:jc w:val="left"/>
              <w:rPr>
                <w:rFonts w:ascii="Arial" w:hAnsi="Arial" w:cs="Arial"/>
                <w:sz w:val="24"/>
                <w:szCs w:val="24"/>
              </w:rPr>
            </w:pPr>
          </w:p>
        </w:tc>
      </w:tr>
      <w:tr w:rsidR="000A156D" w:rsidRPr="000A156D" w14:paraId="6B984241" w14:textId="77777777" w:rsidTr="0023653F">
        <w:trPr>
          <w:trHeight w:val="510"/>
        </w:trPr>
        <w:tc>
          <w:tcPr>
            <w:tcW w:w="4815" w:type="dxa"/>
            <w:shd w:val="clear" w:color="auto" w:fill="C4EEF4"/>
            <w:vAlign w:val="center"/>
          </w:tcPr>
          <w:p w14:paraId="4C09763F" w14:textId="77777777" w:rsidR="000A156D" w:rsidRPr="006275F2" w:rsidRDefault="000A156D" w:rsidP="0023653F">
            <w:pPr>
              <w:spacing w:beforeLines="40" w:before="96" w:afterLines="40" w:after="96" w:line="240" w:lineRule="auto"/>
              <w:jc w:val="left"/>
              <w:rPr>
                <w:rFonts w:ascii="Arial" w:eastAsia="Segoe UI" w:hAnsi="Arial" w:cs="Arial"/>
                <w:sz w:val="24"/>
                <w:szCs w:val="24"/>
              </w:rPr>
            </w:pPr>
            <w:r w:rsidRPr="006275F2">
              <w:rPr>
                <w:rFonts w:ascii="Arial" w:eastAsia="Segoe UI" w:hAnsi="Arial" w:cs="Arial"/>
                <w:sz w:val="24"/>
                <w:szCs w:val="24"/>
              </w:rPr>
              <w:lastRenderedPageBreak/>
              <w:t>The cost of the learning intervention:</w:t>
            </w:r>
          </w:p>
          <w:p w14:paraId="220A2CC6" w14:textId="62884EC1" w:rsidR="000A156D" w:rsidRPr="006275F2" w:rsidRDefault="000A156D" w:rsidP="0023653F">
            <w:pPr>
              <w:spacing w:beforeLines="40" w:before="96" w:afterLines="40" w:after="96" w:line="240" w:lineRule="auto"/>
              <w:jc w:val="left"/>
              <w:rPr>
                <w:rFonts w:ascii="Arial" w:hAnsi="Arial" w:cs="Arial"/>
                <w:i/>
                <w:iCs/>
              </w:rPr>
            </w:pPr>
            <w:r w:rsidRPr="006275F2">
              <w:rPr>
                <w:rFonts w:ascii="Arial" w:hAnsi="Arial" w:cs="Arial"/>
                <w:i/>
                <w:iCs/>
              </w:rPr>
              <w:t>Please be clear on whether this is includes or excludes VAT and whether VAT is payable, otherwise the PO</w:t>
            </w:r>
            <w:r w:rsidR="00F62265">
              <w:rPr>
                <w:rFonts w:ascii="Arial" w:hAnsi="Arial" w:cs="Arial"/>
                <w:i/>
                <w:iCs/>
              </w:rPr>
              <w:t xml:space="preserve"> could be</w:t>
            </w:r>
            <w:r w:rsidRPr="006275F2">
              <w:rPr>
                <w:rFonts w:ascii="Arial" w:hAnsi="Arial" w:cs="Arial"/>
                <w:i/>
                <w:iCs/>
              </w:rPr>
              <w:t xml:space="preserve"> delayed or incorrect and unusable.</w:t>
            </w:r>
          </w:p>
          <w:p w14:paraId="7B647241" w14:textId="77777777"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i/>
                <w:iCs/>
              </w:rPr>
              <w:t>If your learning will take place across several years or will be required to be paid in instalments, please set out clearly date, amounts and total overall costs</w:t>
            </w:r>
          </w:p>
        </w:tc>
        <w:tc>
          <w:tcPr>
            <w:tcW w:w="4961" w:type="dxa"/>
            <w:vAlign w:val="center"/>
          </w:tcPr>
          <w:p w14:paraId="57802F02" w14:textId="77777777" w:rsidR="000A156D" w:rsidRPr="0023653F" w:rsidRDefault="000A156D" w:rsidP="0023653F">
            <w:pPr>
              <w:spacing w:beforeLines="40" w:before="96" w:afterLines="40" w:after="96" w:line="240" w:lineRule="auto"/>
              <w:jc w:val="left"/>
              <w:rPr>
                <w:rFonts w:ascii="Arial" w:hAnsi="Arial" w:cs="Arial"/>
                <w:sz w:val="24"/>
                <w:szCs w:val="24"/>
              </w:rPr>
            </w:pPr>
          </w:p>
        </w:tc>
      </w:tr>
      <w:tr w:rsidR="000A156D" w:rsidRPr="000A156D" w14:paraId="1A3CBAB2" w14:textId="77777777" w:rsidTr="0023653F">
        <w:trPr>
          <w:trHeight w:val="510"/>
        </w:trPr>
        <w:tc>
          <w:tcPr>
            <w:tcW w:w="4815" w:type="dxa"/>
            <w:shd w:val="clear" w:color="auto" w:fill="C4EEF4"/>
            <w:vAlign w:val="center"/>
          </w:tcPr>
          <w:p w14:paraId="4B32B258" w14:textId="77777777" w:rsidR="000A156D" w:rsidRPr="006275F2" w:rsidRDefault="000A156D" w:rsidP="0023653F">
            <w:pPr>
              <w:spacing w:beforeLines="40" w:before="96" w:afterLines="40" w:after="96" w:line="240" w:lineRule="auto"/>
              <w:jc w:val="left"/>
              <w:rPr>
                <w:rFonts w:ascii="Arial" w:eastAsia="Segoe UI" w:hAnsi="Arial" w:cs="Arial"/>
                <w:sz w:val="24"/>
                <w:szCs w:val="24"/>
              </w:rPr>
            </w:pPr>
            <w:r w:rsidRPr="006275F2">
              <w:rPr>
                <w:rFonts w:ascii="Arial" w:hAnsi="Arial" w:cs="Arial"/>
                <w:sz w:val="24"/>
                <w:szCs w:val="24"/>
              </w:rPr>
              <w:t>Start date of learning intervention:</w:t>
            </w:r>
          </w:p>
        </w:tc>
        <w:sdt>
          <w:sdtPr>
            <w:rPr>
              <w:rFonts w:ascii="Arial" w:hAnsi="Arial" w:cs="Arial"/>
              <w:sz w:val="24"/>
            </w:rPr>
            <w:id w:val="682176452"/>
            <w:placeholder>
              <w:docPart w:val="2B585311474A4487A26C669A016F2A1D"/>
            </w:placeholder>
            <w:showingPlcHdr/>
            <w:date>
              <w:dateFormat w:val="dd/MM/yyyy"/>
              <w:lid w:val="en-GB"/>
              <w:storeMappedDataAs w:val="dateTime"/>
              <w:calendar w:val="gregorian"/>
            </w:date>
          </w:sdtPr>
          <w:sdtEndPr/>
          <w:sdtContent>
            <w:tc>
              <w:tcPr>
                <w:tcW w:w="4961" w:type="dxa"/>
                <w:vAlign w:val="center"/>
              </w:tcPr>
              <w:p w14:paraId="72F0C82F" w14:textId="77777777" w:rsidR="000A156D" w:rsidRPr="0023653F" w:rsidRDefault="000A156D" w:rsidP="0023653F">
                <w:pPr>
                  <w:spacing w:beforeLines="40" w:before="96" w:afterLines="40" w:after="96" w:line="240" w:lineRule="auto"/>
                  <w:jc w:val="left"/>
                  <w:rPr>
                    <w:rFonts w:ascii="Arial" w:hAnsi="Arial" w:cs="Arial"/>
                    <w:sz w:val="24"/>
                    <w:szCs w:val="24"/>
                  </w:rPr>
                </w:pPr>
                <w:r w:rsidRPr="0023653F">
                  <w:rPr>
                    <w:rFonts w:ascii="Arial" w:hAnsi="Arial" w:cs="Arial"/>
                    <w:sz w:val="24"/>
                    <w:szCs w:val="24"/>
                  </w:rPr>
                  <w:t>Click or tap to enter a date.</w:t>
                </w:r>
              </w:p>
            </w:tc>
          </w:sdtContent>
        </w:sdt>
      </w:tr>
      <w:tr w:rsidR="000A156D" w:rsidRPr="000A156D" w14:paraId="00010BD9" w14:textId="77777777" w:rsidTr="0023653F">
        <w:trPr>
          <w:trHeight w:val="510"/>
        </w:trPr>
        <w:tc>
          <w:tcPr>
            <w:tcW w:w="4815" w:type="dxa"/>
            <w:shd w:val="clear" w:color="auto" w:fill="C4EEF4"/>
            <w:vAlign w:val="center"/>
          </w:tcPr>
          <w:p w14:paraId="26D30FD0" w14:textId="77777777" w:rsidR="000A156D" w:rsidRPr="006275F2" w:rsidRDefault="000A156D" w:rsidP="0023653F">
            <w:pPr>
              <w:spacing w:beforeLines="40" w:before="96" w:afterLines="40" w:after="96" w:line="240" w:lineRule="auto"/>
              <w:jc w:val="left"/>
              <w:rPr>
                <w:rFonts w:ascii="Arial" w:eastAsia="Segoe UI" w:hAnsi="Arial" w:cs="Arial"/>
                <w:sz w:val="24"/>
                <w:szCs w:val="24"/>
              </w:rPr>
            </w:pPr>
            <w:r w:rsidRPr="006275F2">
              <w:rPr>
                <w:rFonts w:ascii="Arial" w:hAnsi="Arial" w:cs="Arial"/>
                <w:sz w:val="24"/>
                <w:szCs w:val="24"/>
              </w:rPr>
              <w:t>End date of learning intervention:</w:t>
            </w:r>
          </w:p>
        </w:tc>
        <w:sdt>
          <w:sdtPr>
            <w:rPr>
              <w:rFonts w:ascii="Arial" w:hAnsi="Arial" w:cs="Arial"/>
              <w:sz w:val="24"/>
            </w:rPr>
            <w:id w:val="1983582304"/>
            <w:placeholder>
              <w:docPart w:val="2B585311474A4487A26C669A016F2A1D"/>
            </w:placeholder>
            <w:showingPlcHdr/>
            <w:date>
              <w:dateFormat w:val="dd/MM/yyyy"/>
              <w:lid w:val="en-GB"/>
              <w:storeMappedDataAs w:val="dateTime"/>
              <w:calendar w:val="gregorian"/>
            </w:date>
          </w:sdtPr>
          <w:sdtEndPr/>
          <w:sdtContent>
            <w:tc>
              <w:tcPr>
                <w:tcW w:w="4961" w:type="dxa"/>
                <w:vAlign w:val="center"/>
              </w:tcPr>
              <w:p w14:paraId="0A126D8A" w14:textId="77777777" w:rsidR="000A156D" w:rsidRPr="0023653F" w:rsidRDefault="000A156D" w:rsidP="0023653F">
                <w:pPr>
                  <w:spacing w:beforeLines="40" w:before="96" w:afterLines="40" w:after="96" w:line="240" w:lineRule="auto"/>
                  <w:jc w:val="left"/>
                  <w:rPr>
                    <w:rFonts w:ascii="Arial" w:hAnsi="Arial" w:cs="Arial"/>
                    <w:sz w:val="24"/>
                    <w:szCs w:val="24"/>
                  </w:rPr>
                </w:pPr>
                <w:r w:rsidRPr="0023653F">
                  <w:rPr>
                    <w:rFonts w:ascii="Arial" w:hAnsi="Arial" w:cs="Arial"/>
                    <w:sz w:val="24"/>
                    <w:szCs w:val="24"/>
                  </w:rPr>
                  <w:t>Click or tap to enter a date.</w:t>
                </w:r>
              </w:p>
            </w:tc>
          </w:sdtContent>
        </w:sdt>
      </w:tr>
      <w:tr w:rsidR="000A156D" w:rsidRPr="000A156D" w14:paraId="451929D5" w14:textId="77777777" w:rsidTr="0023653F">
        <w:trPr>
          <w:trHeight w:val="510"/>
        </w:trPr>
        <w:tc>
          <w:tcPr>
            <w:tcW w:w="4815" w:type="dxa"/>
            <w:shd w:val="clear" w:color="auto" w:fill="C4EEF4"/>
            <w:vAlign w:val="center"/>
          </w:tcPr>
          <w:p w14:paraId="2945A037" w14:textId="280D70E6"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Is there a requirement for study leave or additional support:</w:t>
            </w:r>
          </w:p>
          <w:p w14:paraId="6F201D24" w14:textId="123E1DB4" w:rsidR="000A156D" w:rsidRPr="006275F2" w:rsidRDefault="000A156D" w:rsidP="0023653F">
            <w:pPr>
              <w:spacing w:beforeLines="40" w:before="96" w:afterLines="40" w:after="96" w:line="240" w:lineRule="auto"/>
              <w:jc w:val="left"/>
              <w:rPr>
                <w:rFonts w:ascii="Arial" w:hAnsi="Arial" w:cs="Arial"/>
                <w:i/>
                <w:iCs/>
                <w:sz w:val="24"/>
                <w:szCs w:val="24"/>
              </w:rPr>
            </w:pPr>
            <w:r w:rsidRPr="006275F2">
              <w:rPr>
                <w:rFonts w:ascii="Arial" w:hAnsi="Arial" w:cs="Arial"/>
                <w:i/>
                <w:iCs/>
              </w:rPr>
              <w:t>In addition to financial support, you may need other assistance, such as study leave for exams, writing dissertations, attending residentials etc. If this support is required, you should discuss and agree this in advance. Details of what the councils offer to support can be found in Section 3 of the policy.</w:t>
            </w:r>
          </w:p>
        </w:tc>
        <w:tc>
          <w:tcPr>
            <w:tcW w:w="4961" w:type="dxa"/>
            <w:vAlign w:val="center"/>
          </w:tcPr>
          <w:p w14:paraId="3E0AF300" w14:textId="77777777" w:rsidR="000A156D" w:rsidRPr="0023653F" w:rsidRDefault="000A156D" w:rsidP="0023653F">
            <w:pPr>
              <w:spacing w:beforeLines="40" w:before="96" w:afterLines="40" w:after="96" w:line="240" w:lineRule="auto"/>
              <w:jc w:val="left"/>
              <w:rPr>
                <w:rFonts w:ascii="Arial" w:hAnsi="Arial" w:cs="Arial"/>
                <w:sz w:val="24"/>
                <w:szCs w:val="24"/>
              </w:rPr>
            </w:pPr>
          </w:p>
        </w:tc>
      </w:tr>
      <w:tr w:rsidR="000A156D" w:rsidRPr="000A156D" w14:paraId="6FD6735F" w14:textId="77777777" w:rsidTr="0023653F">
        <w:trPr>
          <w:trHeight w:val="510"/>
        </w:trPr>
        <w:tc>
          <w:tcPr>
            <w:tcW w:w="4815" w:type="dxa"/>
            <w:shd w:val="clear" w:color="auto" w:fill="C4EEF4"/>
            <w:vAlign w:val="center"/>
          </w:tcPr>
          <w:p w14:paraId="0838B391" w14:textId="77777777"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Why would you like to attend this learning intervention/ How will you benefit:</w:t>
            </w:r>
          </w:p>
        </w:tc>
        <w:tc>
          <w:tcPr>
            <w:tcW w:w="4961" w:type="dxa"/>
            <w:vAlign w:val="center"/>
          </w:tcPr>
          <w:p w14:paraId="024D7036" w14:textId="77777777" w:rsidR="000A156D" w:rsidRPr="0023653F" w:rsidRDefault="000A156D" w:rsidP="0023653F">
            <w:pPr>
              <w:spacing w:beforeLines="40" w:before="96" w:afterLines="40" w:after="96" w:line="240" w:lineRule="auto"/>
              <w:jc w:val="left"/>
              <w:rPr>
                <w:rFonts w:ascii="Arial" w:hAnsi="Arial" w:cs="Arial"/>
                <w:sz w:val="24"/>
                <w:szCs w:val="24"/>
              </w:rPr>
            </w:pPr>
          </w:p>
        </w:tc>
      </w:tr>
      <w:tr w:rsidR="000A156D" w:rsidRPr="000A156D" w14:paraId="5A0E967B" w14:textId="77777777" w:rsidTr="0023653F">
        <w:trPr>
          <w:trHeight w:val="510"/>
        </w:trPr>
        <w:tc>
          <w:tcPr>
            <w:tcW w:w="4815" w:type="dxa"/>
            <w:shd w:val="clear" w:color="auto" w:fill="C4EEF4"/>
            <w:vAlign w:val="center"/>
          </w:tcPr>
          <w:p w14:paraId="111506B7" w14:textId="77777777"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How will the council and your colleagues benefit from you undertaking this learning intervention:</w:t>
            </w:r>
          </w:p>
        </w:tc>
        <w:tc>
          <w:tcPr>
            <w:tcW w:w="4961" w:type="dxa"/>
            <w:vAlign w:val="center"/>
          </w:tcPr>
          <w:p w14:paraId="6EAF66FB" w14:textId="77777777" w:rsidR="000A156D" w:rsidRPr="0023653F" w:rsidRDefault="000A156D" w:rsidP="0023653F">
            <w:pPr>
              <w:spacing w:beforeLines="40" w:before="96" w:afterLines="40" w:after="96" w:line="240" w:lineRule="auto"/>
              <w:jc w:val="left"/>
              <w:rPr>
                <w:rFonts w:ascii="Arial" w:hAnsi="Arial" w:cs="Arial"/>
                <w:sz w:val="24"/>
                <w:szCs w:val="24"/>
              </w:rPr>
            </w:pPr>
          </w:p>
        </w:tc>
      </w:tr>
      <w:tr w:rsidR="000A156D" w:rsidRPr="000A156D" w14:paraId="5CC9841C" w14:textId="77777777" w:rsidTr="0023653F">
        <w:trPr>
          <w:trHeight w:val="510"/>
        </w:trPr>
        <w:tc>
          <w:tcPr>
            <w:tcW w:w="4815" w:type="dxa"/>
            <w:shd w:val="clear" w:color="auto" w:fill="C4EEF4"/>
            <w:vAlign w:val="center"/>
          </w:tcPr>
          <w:p w14:paraId="7CAFCAB7" w14:textId="77777777"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How will you apply the knowledge and skills gained to your work and how will you share any learning with others:</w:t>
            </w:r>
          </w:p>
        </w:tc>
        <w:tc>
          <w:tcPr>
            <w:tcW w:w="4961" w:type="dxa"/>
            <w:vAlign w:val="center"/>
          </w:tcPr>
          <w:p w14:paraId="7F00CD1B" w14:textId="77777777" w:rsidR="000A156D" w:rsidRPr="0023653F" w:rsidRDefault="000A156D" w:rsidP="0023653F">
            <w:pPr>
              <w:spacing w:beforeLines="40" w:before="96" w:afterLines="40" w:after="96" w:line="240" w:lineRule="auto"/>
              <w:jc w:val="left"/>
              <w:rPr>
                <w:rFonts w:ascii="Arial" w:hAnsi="Arial" w:cs="Arial"/>
                <w:sz w:val="24"/>
                <w:szCs w:val="24"/>
              </w:rPr>
            </w:pPr>
          </w:p>
        </w:tc>
      </w:tr>
      <w:tr w:rsidR="000A156D" w:rsidRPr="000A156D" w14:paraId="2232D41E" w14:textId="77777777" w:rsidTr="0023653F">
        <w:trPr>
          <w:trHeight w:val="510"/>
        </w:trPr>
        <w:tc>
          <w:tcPr>
            <w:tcW w:w="4815" w:type="dxa"/>
            <w:shd w:val="clear" w:color="auto" w:fill="C4EEF4"/>
            <w:vAlign w:val="center"/>
          </w:tcPr>
          <w:p w14:paraId="39DE1764" w14:textId="77777777"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What qualifications or certifications will you gain from attending this learning intervention:</w:t>
            </w:r>
          </w:p>
        </w:tc>
        <w:tc>
          <w:tcPr>
            <w:tcW w:w="4961" w:type="dxa"/>
            <w:vAlign w:val="center"/>
          </w:tcPr>
          <w:p w14:paraId="18341C6A" w14:textId="77777777" w:rsidR="000A156D" w:rsidRPr="0023653F" w:rsidRDefault="000A156D" w:rsidP="0023653F">
            <w:pPr>
              <w:spacing w:beforeLines="40" w:before="96" w:afterLines="40" w:after="96" w:line="240" w:lineRule="auto"/>
              <w:jc w:val="left"/>
              <w:rPr>
                <w:rFonts w:ascii="Arial" w:hAnsi="Arial" w:cs="Arial"/>
                <w:sz w:val="24"/>
                <w:szCs w:val="24"/>
              </w:rPr>
            </w:pPr>
          </w:p>
        </w:tc>
      </w:tr>
      <w:tr w:rsidR="000A156D" w:rsidRPr="000A156D" w14:paraId="195CA8BB" w14:textId="77777777" w:rsidTr="0023653F">
        <w:trPr>
          <w:trHeight w:val="510"/>
        </w:trPr>
        <w:tc>
          <w:tcPr>
            <w:tcW w:w="4815" w:type="dxa"/>
            <w:shd w:val="clear" w:color="auto" w:fill="C4EEF4"/>
            <w:vAlign w:val="center"/>
          </w:tcPr>
          <w:p w14:paraId="0E7A0147" w14:textId="584ED701"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Please confirm you have explored the market ensuring this is an efficient, effective</w:t>
            </w:r>
            <w:r w:rsidR="00240185" w:rsidRPr="006275F2">
              <w:rPr>
                <w:rFonts w:ascii="Arial" w:hAnsi="Arial" w:cs="Arial"/>
                <w:sz w:val="24"/>
                <w:szCs w:val="24"/>
              </w:rPr>
              <w:t>,</w:t>
            </w:r>
            <w:r w:rsidRPr="006275F2">
              <w:rPr>
                <w:rFonts w:ascii="Arial" w:hAnsi="Arial" w:cs="Arial"/>
                <w:sz w:val="24"/>
                <w:szCs w:val="24"/>
              </w:rPr>
              <w:t xml:space="preserve"> and reasonably priced learning intervention?</w:t>
            </w:r>
          </w:p>
        </w:tc>
        <w:sdt>
          <w:sdtPr>
            <w:rPr>
              <w:rFonts w:ascii="Arial" w:hAnsi="Arial" w:cs="Arial"/>
              <w:sz w:val="24"/>
            </w:rPr>
            <w:id w:val="-545216074"/>
            <w:placeholder>
              <w:docPart w:val="BB4AC43CC9C4417B883E4F41B7ACD0E0"/>
            </w:placeholder>
            <w:showingPlcHdr/>
            <w:dropDownList>
              <w:listItem w:value="Choose an item."/>
              <w:listItem w:displayText="Yes" w:value="Yes"/>
              <w:listItem w:displayText="No" w:value="No"/>
            </w:dropDownList>
          </w:sdtPr>
          <w:sdtEndPr/>
          <w:sdtContent>
            <w:tc>
              <w:tcPr>
                <w:tcW w:w="4961" w:type="dxa"/>
                <w:vAlign w:val="center"/>
              </w:tcPr>
              <w:p w14:paraId="798FB697" w14:textId="77777777" w:rsidR="000A156D" w:rsidRPr="0023653F" w:rsidRDefault="000A156D" w:rsidP="0023653F">
                <w:pPr>
                  <w:spacing w:beforeLines="40" w:before="96" w:afterLines="40" w:after="96" w:line="240" w:lineRule="auto"/>
                  <w:jc w:val="left"/>
                  <w:rPr>
                    <w:rFonts w:ascii="Arial" w:hAnsi="Arial" w:cs="Arial"/>
                    <w:sz w:val="24"/>
                    <w:szCs w:val="24"/>
                  </w:rPr>
                </w:pPr>
                <w:r w:rsidRPr="0023653F">
                  <w:rPr>
                    <w:rFonts w:ascii="Arial" w:hAnsi="Arial" w:cs="Arial"/>
                    <w:sz w:val="24"/>
                    <w:szCs w:val="24"/>
                  </w:rPr>
                  <w:t>Choose an item.</w:t>
                </w:r>
              </w:p>
            </w:tc>
          </w:sdtContent>
        </w:sdt>
      </w:tr>
      <w:tr w:rsidR="000A156D" w:rsidRPr="000A156D" w14:paraId="0F0EBC5D" w14:textId="77777777" w:rsidTr="0023653F">
        <w:trPr>
          <w:trHeight w:val="510"/>
        </w:trPr>
        <w:tc>
          <w:tcPr>
            <w:tcW w:w="4815" w:type="dxa"/>
            <w:shd w:val="clear" w:color="auto" w:fill="C4EEF4"/>
            <w:vAlign w:val="center"/>
          </w:tcPr>
          <w:p w14:paraId="12C1DABD" w14:textId="77777777"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Can this learning intervention utilise the Apprenticeship Levy?</w:t>
            </w:r>
          </w:p>
        </w:tc>
        <w:sdt>
          <w:sdtPr>
            <w:rPr>
              <w:rFonts w:ascii="Arial" w:hAnsi="Arial" w:cs="Arial"/>
              <w:sz w:val="24"/>
            </w:rPr>
            <w:id w:val="-172799522"/>
            <w:placeholder>
              <w:docPart w:val="B9EC354FBDC24CA1B6167460D492A2F4"/>
            </w:placeholder>
            <w:showingPlcHdr/>
            <w:dropDownList>
              <w:listItem w:value="Choose an item."/>
              <w:listItem w:displayText="Yes" w:value="Yes"/>
              <w:listItem w:displayText="No" w:value="No"/>
            </w:dropDownList>
          </w:sdtPr>
          <w:sdtEndPr/>
          <w:sdtContent>
            <w:tc>
              <w:tcPr>
                <w:tcW w:w="4961" w:type="dxa"/>
                <w:vAlign w:val="center"/>
              </w:tcPr>
              <w:p w14:paraId="31F13F1B" w14:textId="77777777" w:rsidR="000A156D" w:rsidRPr="0023653F" w:rsidRDefault="000A156D" w:rsidP="0023653F">
                <w:pPr>
                  <w:spacing w:beforeLines="40" w:before="96" w:afterLines="40" w:after="96" w:line="240" w:lineRule="auto"/>
                  <w:jc w:val="left"/>
                  <w:rPr>
                    <w:rFonts w:ascii="Arial" w:hAnsi="Arial" w:cs="Arial"/>
                    <w:sz w:val="24"/>
                    <w:szCs w:val="24"/>
                  </w:rPr>
                </w:pPr>
                <w:r w:rsidRPr="0023653F">
                  <w:rPr>
                    <w:rFonts w:ascii="Arial" w:hAnsi="Arial" w:cs="Arial"/>
                    <w:sz w:val="24"/>
                    <w:szCs w:val="24"/>
                  </w:rPr>
                  <w:t>Choose an item.</w:t>
                </w:r>
              </w:p>
            </w:tc>
          </w:sdtContent>
        </w:sdt>
      </w:tr>
      <w:tr w:rsidR="000A156D" w:rsidRPr="000A156D" w14:paraId="790715A2" w14:textId="77777777" w:rsidTr="0023653F">
        <w:trPr>
          <w:trHeight w:val="510"/>
        </w:trPr>
        <w:tc>
          <w:tcPr>
            <w:tcW w:w="9776" w:type="dxa"/>
            <w:gridSpan w:val="2"/>
            <w:vAlign w:val="center"/>
          </w:tcPr>
          <w:p w14:paraId="543E6720" w14:textId="49A89AAF" w:rsidR="000A156D" w:rsidRPr="0023653F" w:rsidRDefault="000A156D" w:rsidP="005A79F0">
            <w:pPr>
              <w:spacing w:beforeLines="40" w:before="96" w:afterLines="40" w:after="96" w:line="240" w:lineRule="auto"/>
              <w:jc w:val="center"/>
              <w:rPr>
                <w:rFonts w:ascii="Arial" w:hAnsi="Arial" w:cs="Arial"/>
                <w:sz w:val="24"/>
                <w:szCs w:val="24"/>
              </w:rPr>
            </w:pPr>
            <w:r w:rsidRPr="005A79F0">
              <w:rPr>
                <w:rFonts w:ascii="Arial" w:hAnsi="Arial" w:cs="Arial"/>
              </w:rPr>
              <w:lastRenderedPageBreak/>
              <w:t xml:space="preserve">You are signing to confirm acceptance of the terms outlined in the Learning and Development Policy for your funding, including the councils’ right to recover fees and clawback under </w:t>
            </w:r>
            <w:r w:rsidRPr="005A79F0">
              <w:rPr>
                <w:rFonts w:ascii="Arial" w:eastAsia="Segoe UI" w:hAnsi="Arial" w:cs="Arial"/>
                <w:b/>
              </w:rPr>
              <w:t>Section 4</w:t>
            </w:r>
            <w:r w:rsidRPr="005A79F0">
              <w:rPr>
                <w:rFonts w:ascii="Arial" w:hAnsi="Arial" w:cs="Arial"/>
              </w:rPr>
              <w:t xml:space="preserve"> of the policy where applicable.</w:t>
            </w:r>
          </w:p>
        </w:tc>
      </w:tr>
      <w:tr w:rsidR="000A156D" w:rsidRPr="000A156D" w14:paraId="01A39086" w14:textId="77777777" w:rsidTr="0023653F">
        <w:trPr>
          <w:trHeight w:val="510"/>
        </w:trPr>
        <w:tc>
          <w:tcPr>
            <w:tcW w:w="9776" w:type="dxa"/>
            <w:gridSpan w:val="2"/>
            <w:vAlign w:val="center"/>
          </w:tcPr>
          <w:p w14:paraId="1706F9A3" w14:textId="723C9048"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Name:</w:t>
            </w:r>
          </w:p>
        </w:tc>
      </w:tr>
      <w:tr w:rsidR="000A156D" w:rsidRPr="000A156D" w14:paraId="621F7AC7" w14:textId="77777777" w:rsidTr="0023653F">
        <w:trPr>
          <w:trHeight w:val="510"/>
        </w:trPr>
        <w:tc>
          <w:tcPr>
            <w:tcW w:w="9776" w:type="dxa"/>
            <w:gridSpan w:val="2"/>
            <w:vAlign w:val="center"/>
          </w:tcPr>
          <w:p w14:paraId="4E81BC3E" w14:textId="2C25CE9B" w:rsidR="000A156D" w:rsidRPr="006275F2" w:rsidRDefault="000A156D" w:rsidP="0023653F">
            <w:pPr>
              <w:spacing w:beforeLines="40" w:before="96" w:afterLines="40" w:after="96" w:line="240" w:lineRule="auto"/>
              <w:jc w:val="left"/>
              <w:rPr>
                <w:rFonts w:ascii="Arial" w:hAnsi="Arial" w:cs="Arial"/>
                <w:sz w:val="24"/>
                <w:szCs w:val="24"/>
              </w:rPr>
            </w:pPr>
            <w:r w:rsidRPr="006275F2">
              <w:rPr>
                <w:rFonts w:ascii="Arial" w:hAnsi="Arial" w:cs="Arial"/>
                <w:sz w:val="24"/>
                <w:szCs w:val="24"/>
              </w:rPr>
              <w:t>Signature:</w:t>
            </w:r>
            <w:r w:rsidR="00240185" w:rsidRPr="006275F2">
              <w:rPr>
                <w:rFonts w:ascii="Arial" w:hAnsi="Arial" w:cs="Arial"/>
                <w:sz w:val="24"/>
                <w:szCs w:val="24"/>
              </w:rPr>
              <w:t xml:space="preserve">                                                              Date:</w:t>
            </w:r>
            <w:sdt>
              <w:sdtPr>
                <w:rPr>
                  <w:rFonts w:ascii="Arial" w:hAnsi="Arial" w:cs="Arial"/>
                  <w:sz w:val="24"/>
                </w:rPr>
                <w:id w:val="1131594427"/>
                <w:placeholder>
                  <w:docPart w:val="DefaultPlaceholder_-1854013437"/>
                </w:placeholder>
                <w:showingPlcHdr/>
                <w:date>
                  <w:dateFormat w:val="dd/MM/yyyy"/>
                  <w:lid w:val="en-GB"/>
                  <w:storeMappedDataAs w:val="dateTime"/>
                  <w:calendar w:val="gregorian"/>
                </w:date>
              </w:sdtPr>
              <w:sdtEndPr/>
              <w:sdtContent>
                <w:r w:rsidR="00630A0D" w:rsidRPr="006275F2">
                  <w:rPr>
                    <w:rStyle w:val="PlaceholderText"/>
                    <w:rFonts w:ascii="Arial" w:hAnsi="Arial" w:cs="Arial"/>
                    <w:color w:val="auto"/>
                    <w:sz w:val="24"/>
                    <w:szCs w:val="24"/>
                  </w:rPr>
                  <w:t>Click or tap to enter a date.</w:t>
                </w:r>
              </w:sdtContent>
            </w:sdt>
          </w:p>
        </w:tc>
      </w:tr>
    </w:tbl>
    <w:p w14:paraId="684BDFD6" w14:textId="21B3BCEA" w:rsidR="000A156D" w:rsidRPr="006275F2" w:rsidRDefault="000A156D" w:rsidP="00F165D1">
      <w:pPr>
        <w:pStyle w:val="Heading2"/>
        <w:numPr>
          <w:ilvl w:val="0"/>
          <w:numId w:val="0"/>
        </w:numPr>
        <w:spacing w:before="120" w:after="120"/>
        <w:ind w:left="576" w:hanging="576"/>
        <w:rPr>
          <w:rFonts w:ascii="Arial" w:hAnsi="Arial" w:cs="Arial"/>
        </w:rPr>
      </w:pPr>
      <w:bookmarkStart w:id="27" w:name="_Toc166657741"/>
      <w:r w:rsidRPr="006275F2">
        <w:rPr>
          <w:rFonts w:ascii="Arial" w:hAnsi="Arial" w:cs="Arial"/>
        </w:rPr>
        <w:t>Part 2 – Line Manager Completion</w:t>
      </w:r>
      <w:bookmarkEnd w:id="27"/>
      <w:r w:rsidRPr="006275F2">
        <w:rPr>
          <w:rFonts w:ascii="Arial" w:hAnsi="Arial" w:cs="Arial"/>
        </w:rPr>
        <w:t xml:space="preserve"> </w:t>
      </w:r>
    </w:p>
    <w:tbl>
      <w:tblPr>
        <w:tblStyle w:val="TableGrid1"/>
        <w:tblW w:w="9776" w:type="dxa"/>
        <w:tblLook w:val="04A0" w:firstRow="1" w:lastRow="0" w:firstColumn="1" w:lastColumn="0" w:noHBand="0" w:noVBand="1"/>
      </w:tblPr>
      <w:tblGrid>
        <w:gridCol w:w="4508"/>
        <w:gridCol w:w="5268"/>
      </w:tblGrid>
      <w:tr w:rsidR="000A156D" w:rsidRPr="000A156D" w14:paraId="07BBEFEC" w14:textId="77777777" w:rsidTr="006275F2">
        <w:trPr>
          <w:trHeight w:val="680"/>
        </w:trPr>
        <w:tc>
          <w:tcPr>
            <w:tcW w:w="4508" w:type="dxa"/>
            <w:shd w:val="clear" w:color="auto" w:fill="C4EEF4"/>
            <w:vAlign w:val="center"/>
          </w:tcPr>
          <w:p w14:paraId="41D703C9" w14:textId="77777777" w:rsidR="000A156D" w:rsidRPr="006275F2" w:rsidRDefault="000A156D" w:rsidP="0023653F">
            <w:pPr>
              <w:spacing w:line="240" w:lineRule="auto"/>
              <w:jc w:val="left"/>
              <w:rPr>
                <w:rFonts w:ascii="Arial" w:hAnsi="Arial" w:cs="Arial"/>
                <w:sz w:val="24"/>
                <w:szCs w:val="24"/>
              </w:rPr>
            </w:pPr>
            <w:bookmarkStart w:id="28" w:name="_Hlk166656946"/>
            <w:r w:rsidRPr="006275F2">
              <w:rPr>
                <w:rFonts w:ascii="Arial" w:hAnsi="Arial" w:cs="Arial"/>
                <w:sz w:val="24"/>
                <w:szCs w:val="24"/>
              </w:rPr>
              <w:t>Date:</w:t>
            </w:r>
          </w:p>
        </w:tc>
        <w:sdt>
          <w:sdtPr>
            <w:rPr>
              <w:rFonts w:ascii="Arial" w:hAnsi="Arial" w:cs="Arial"/>
              <w:sz w:val="24"/>
            </w:rPr>
            <w:id w:val="-1473048305"/>
            <w:placeholder>
              <w:docPart w:val="7B4BE97338BF4C0EB3148814AE3A24D9"/>
            </w:placeholder>
            <w:showingPlcHdr/>
            <w:date>
              <w:dateFormat w:val="dd/MM/yyyy"/>
              <w:lid w:val="en-GB"/>
              <w:storeMappedDataAs w:val="dateTime"/>
              <w:calendar w:val="gregorian"/>
            </w:date>
          </w:sdtPr>
          <w:sdtEndPr/>
          <w:sdtContent>
            <w:tc>
              <w:tcPr>
                <w:tcW w:w="5268" w:type="dxa"/>
                <w:vAlign w:val="center"/>
              </w:tcPr>
              <w:p w14:paraId="70B91733" w14:textId="77777777" w:rsidR="000A156D" w:rsidRPr="000A156D" w:rsidRDefault="000A156D" w:rsidP="0023653F">
                <w:pPr>
                  <w:spacing w:line="240" w:lineRule="auto"/>
                  <w:jc w:val="left"/>
                  <w:rPr>
                    <w:rFonts w:ascii="Arial" w:hAnsi="Arial" w:cs="Arial"/>
                    <w:sz w:val="24"/>
                    <w:szCs w:val="24"/>
                  </w:rPr>
                </w:pPr>
                <w:r w:rsidRPr="000A156D">
                  <w:rPr>
                    <w:rFonts w:ascii="Arial" w:hAnsi="Arial" w:cs="Arial"/>
                    <w:sz w:val="24"/>
                    <w:szCs w:val="24"/>
                  </w:rPr>
                  <w:t>Click or tap to enter a date.</w:t>
                </w:r>
              </w:p>
            </w:tc>
          </w:sdtContent>
        </w:sdt>
      </w:tr>
      <w:tr w:rsidR="000A156D" w:rsidRPr="000A156D" w14:paraId="2FDE3778" w14:textId="77777777" w:rsidTr="006275F2">
        <w:trPr>
          <w:trHeight w:val="680"/>
        </w:trPr>
        <w:tc>
          <w:tcPr>
            <w:tcW w:w="4508" w:type="dxa"/>
            <w:shd w:val="clear" w:color="auto" w:fill="C4EEF4"/>
            <w:vAlign w:val="center"/>
          </w:tcPr>
          <w:p w14:paraId="4FEFF5E4" w14:textId="77777777" w:rsidR="000A156D" w:rsidRPr="006275F2" w:rsidRDefault="000A156D" w:rsidP="0023653F">
            <w:pPr>
              <w:spacing w:line="240" w:lineRule="auto"/>
              <w:jc w:val="left"/>
              <w:rPr>
                <w:rFonts w:ascii="Arial" w:hAnsi="Arial" w:cs="Arial"/>
                <w:sz w:val="24"/>
                <w:szCs w:val="24"/>
              </w:rPr>
            </w:pPr>
            <w:r w:rsidRPr="006275F2">
              <w:rPr>
                <w:rFonts w:ascii="Arial" w:hAnsi="Arial" w:cs="Arial"/>
                <w:sz w:val="24"/>
                <w:szCs w:val="24"/>
              </w:rPr>
              <w:t>Name:</w:t>
            </w:r>
          </w:p>
        </w:tc>
        <w:tc>
          <w:tcPr>
            <w:tcW w:w="5268" w:type="dxa"/>
            <w:vAlign w:val="center"/>
          </w:tcPr>
          <w:p w14:paraId="43B91EC5" w14:textId="77777777" w:rsidR="000A156D" w:rsidRPr="000A156D" w:rsidRDefault="000A156D" w:rsidP="0023653F">
            <w:pPr>
              <w:spacing w:line="240" w:lineRule="auto"/>
              <w:jc w:val="left"/>
              <w:rPr>
                <w:rFonts w:ascii="Arial" w:hAnsi="Arial" w:cs="Arial"/>
                <w:sz w:val="24"/>
                <w:szCs w:val="24"/>
              </w:rPr>
            </w:pPr>
          </w:p>
        </w:tc>
      </w:tr>
      <w:tr w:rsidR="000A156D" w:rsidRPr="000A156D" w14:paraId="1B0390FF" w14:textId="77777777" w:rsidTr="006275F2">
        <w:trPr>
          <w:trHeight w:val="680"/>
        </w:trPr>
        <w:tc>
          <w:tcPr>
            <w:tcW w:w="4508" w:type="dxa"/>
            <w:shd w:val="clear" w:color="auto" w:fill="C4EEF4"/>
            <w:vAlign w:val="center"/>
          </w:tcPr>
          <w:p w14:paraId="7B02D081" w14:textId="77777777" w:rsidR="000A156D" w:rsidRPr="006275F2" w:rsidRDefault="000A156D" w:rsidP="0023653F">
            <w:pPr>
              <w:spacing w:line="240" w:lineRule="auto"/>
              <w:jc w:val="left"/>
              <w:rPr>
                <w:rFonts w:ascii="Arial" w:hAnsi="Arial" w:cs="Arial"/>
                <w:sz w:val="24"/>
                <w:szCs w:val="24"/>
              </w:rPr>
            </w:pPr>
            <w:r w:rsidRPr="006275F2">
              <w:rPr>
                <w:rFonts w:ascii="Arial" w:hAnsi="Arial" w:cs="Arial"/>
                <w:sz w:val="24"/>
                <w:szCs w:val="24"/>
              </w:rPr>
              <w:t>Email address:</w:t>
            </w:r>
          </w:p>
        </w:tc>
        <w:tc>
          <w:tcPr>
            <w:tcW w:w="5268" w:type="dxa"/>
            <w:vAlign w:val="center"/>
          </w:tcPr>
          <w:p w14:paraId="3605E3DE" w14:textId="77777777" w:rsidR="000A156D" w:rsidRPr="000A156D" w:rsidRDefault="000A156D" w:rsidP="0023653F">
            <w:pPr>
              <w:spacing w:line="240" w:lineRule="auto"/>
              <w:jc w:val="left"/>
              <w:rPr>
                <w:rFonts w:ascii="Arial" w:hAnsi="Arial" w:cs="Arial"/>
                <w:sz w:val="24"/>
                <w:szCs w:val="24"/>
              </w:rPr>
            </w:pPr>
          </w:p>
        </w:tc>
      </w:tr>
      <w:tr w:rsidR="000A156D" w:rsidRPr="000A156D" w14:paraId="762D02F3" w14:textId="77777777" w:rsidTr="006275F2">
        <w:trPr>
          <w:trHeight w:val="680"/>
        </w:trPr>
        <w:tc>
          <w:tcPr>
            <w:tcW w:w="4508" w:type="dxa"/>
            <w:shd w:val="clear" w:color="auto" w:fill="C4EEF4"/>
            <w:vAlign w:val="center"/>
          </w:tcPr>
          <w:p w14:paraId="72DE35D7" w14:textId="77777777" w:rsidR="000A156D" w:rsidRPr="006275F2" w:rsidRDefault="000A156D" w:rsidP="0023653F">
            <w:pPr>
              <w:spacing w:line="240" w:lineRule="auto"/>
              <w:jc w:val="left"/>
              <w:rPr>
                <w:rFonts w:ascii="Arial" w:hAnsi="Arial" w:cs="Arial"/>
                <w:sz w:val="24"/>
                <w:szCs w:val="24"/>
              </w:rPr>
            </w:pPr>
            <w:r w:rsidRPr="006275F2">
              <w:rPr>
                <w:rFonts w:ascii="Arial" w:hAnsi="Arial" w:cs="Arial"/>
                <w:sz w:val="24"/>
                <w:szCs w:val="24"/>
              </w:rPr>
              <w:t>Job title:</w:t>
            </w:r>
          </w:p>
        </w:tc>
        <w:tc>
          <w:tcPr>
            <w:tcW w:w="5268" w:type="dxa"/>
            <w:vAlign w:val="center"/>
          </w:tcPr>
          <w:p w14:paraId="51C46394" w14:textId="77777777" w:rsidR="000A156D" w:rsidRPr="000A156D" w:rsidRDefault="000A156D" w:rsidP="0023653F">
            <w:pPr>
              <w:spacing w:line="240" w:lineRule="auto"/>
              <w:jc w:val="left"/>
              <w:rPr>
                <w:rFonts w:ascii="Arial" w:hAnsi="Arial" w:cs="Arial"/>
                <w:sz w:val="24"/>
                <w:szCs w:val="24"/>
              </w:rPr>
            </w:pPr>
          </w:p>
        </w:tc>
      </w:tr>
      <w:tr w:rsidR="000A156D" w:rsidRPr="000A156D" w14:paraId="5ED153A4" w14:textId="77777777" w:rsidTr="006275F2">
        <w:trPr>
          <w:trHeight w:val="680"/>
        </w:trPr>
        <w:tc>
          <w:tcPr>
            <w:tcW w:w="4508" w:type="dxa"/>
            <w:shd w:val="clear" w:color="auto" w:fill="C4EEF4"/>
            <w:vAlign w:val="center"/>
          </w:tcPr>
          <w:p w14:paraId="4FB9E13B" w14:textId="77777777" w:rsidR="000A156D" w:rsidRPr="006275F2" w:rsidRDefault="000A156D" w:rsidP="0023653F">
            <w:pPr>
              <w:spacing w:line="240" w:lineRule="auto"/>
              <w:jc w:val="left"/>
              <w:rPr>
                <w:rFonts w:ascii="Arial" w:hAnsi="Arial" w:cs="Arial"/>
                <w:sz w:val="24"/>
                <w:szCs w:val="24"/>
              </w:rPr>
            </w:pPr>
            <w:r w:rsidRPr="006275F2">
              <w:rPr>
                <w:rFonts w:ascii="Arial" w:hAnsi="Arial" w:cs="Arial"/>
                <w:sz w:val="24"/>
                <w:szCs w:val="24"/>
              </w:rPr>
              <w:t>Please describe the business case for supporting this application (i.e., value to the councils, your team, how the knowledge / skills will be used etc.):</w:t>
            </w:r>
          </w:p>
        </w:tc>
        <w:tc>
          <w:tcPr>
            <w:tcW w:w="5268" w:type="dxa"/>
            <w:vAlign w:val="center"/>
          </w:tcPr>
          <w:p w14:paraId="29027864" w14:textId="77777777" w:rsidR="000A156D" w:rsidRPr="000A156D" w:rsidRDefault="000A156D" w:rsidP="0023653F">
            <w:pPr>
              <w:spacing w:line="240" w:lineRule="auto"/>
              <w:jc w:val="left"/>
              <w:rPr>
                <w:rFonts w:ascii="Arial" w:hAnsi="Arial" w:cs="Arial"/>
                <w:sz w:val="24"/>
                <w:szCs w:val="24"/>
              </w:rPr>
            </w:pPr>
          </w:p>
        </w:tc>
      </w:tr>
      <w:tr w:rsidR="000A156D" w:rsidRPr="000A156D" w14:paraId="104012AA" w14:textId="77777777" w:rsidTr="006275F2">
        <w:trPr>
          <w:trHeight w:val="680"/>
        </w:trPr>
        <w:tc>
          <w:tcPr>
            <w:tcW w:w="4508" w:type="dxa"/>
            <w:shd w:val="clear" w:color="auto" w:fill="C4EEF4"/>
            <w:vAlign w:val="center"/>
          </w:tcPr>
          <w:p w14:paraId="1F82A714" w14:textId="77777777" w:rsidR="000A156D" w:rsidRPr="006275F2" w:rsidRDefault="000A156D" w:rsidP="0023653F">
            <w:pPr>
              <w:spacing w:line="240" w:lineRule="auto"/>
              <w:jc w:val="left"/>
              <w:rPr>
                <w:rFonts w:ascii="Arial" w:hAnsi="Arial" w:cs="Arial"/>
                <w:sz w:val="24"/>
                <w:szCs w:val="24"/>
              </w:rPr>
            </w:pPr>
            <w:r w:rsidRPr="006275F2">
              <w:rPr>
                <w:rFonts w:ascii="Arial" w:hAnsi="Arial" w:cs="Arial"/>
                <w:sz w:val="24"/>
                <w:szCs w:val="24"/>
              </w:rPr>
              <w:t>How will you support the individual during their studies:</w:t>
            </w:r>
          </w:p>
        </w:tc>
        <w:tc>
          <w:tcPr>
            <w:tcW w:w="5268" w:type="dxa"/>
            <w:vAlign w:val="center"/>
          </w:tcPr>
          <w:p w14:paraId="72505E57" w14:textId="77777777" w:rsidR="000A156D" w:rsidRPr="000A156D" w:rsidRDefault="000A156D" w:rsidP="0023653F">
            <w:pPr>
              <w:spacing w:line="240" w:lineRule="auto"/>
              <w:jc w:val="left"/>
              <w:rPr>
                <w:rFonts w:ascii="Arial" w:hAnsi="Arial" w:cs="Arial"/>
                <w:sz w:val="24"/>
                <w:szCs w:val="24"/>
              </w:rPr>
            </w:pPr>
          </w:p>
        </w:tc>
      </w:tr>
      <w:tr w:rsidR="000A156D" w:rsidRPr="000A156D" w14:paraId="7588FD8F" w14:textId="77777777" w:rsidTr="006275F2">
        <w:trPr>
          <w:trHeight w:val="680"/>
        </w:trPr>
        <w:tc>
          <w:tcPr>
            <w:tcW w:w="4508" w:type="dxa"/>
            <w:shd w:val="clear" w:color="auto" w:fill="C4EEF4"/>
            <w:vAlign w:val="center"/>
          </w:tcPr>
          <w:p w14:paraId="20FDC1AD" w14:textId="77777777" w:rsidR="000A156D" w:rsidRPr="006275F2" w:rsidRDefault="000A156D" w:rsidP="0023653F">
            <w:pPr>
              <w:spacing w:line="240" w:lineRule="auto"/>
              <w:jc w:val="left"/>
              <w:rPr>
                <w:rFonts w:ascii="Arial" w:eastAsia="Times New Roman" w:hAnsi="Arial" w:cs="Arial"/>
                <w:sz w:val="24"/>
                <w:szCs w:val="24"/>
                <w:lang w:eastAsia="en-GB"/>
              </w:rPr>
            </w:pPr>
            <w:r w:rsidRPr="006275F2">
              <w:rPr>
                <w:rFonts w:ascii="Arial" w:eastAsia="Times New Roman" w:hAnsi="Arial" w:cs="Arial"/>
                <w:sz w:val="24"/>
                <w:szCs w:val="24"/>
                <w:lang w:eastAsia="en-GB"/>
              </w:rPr>
              <w:t>Has this request has been in accordance with the criteria detailed within the policy:</w:t>
            </w:r>
          </w:p>
        </w:tc>
        <w:sdt>
          <w:sdtPr>
            <w:rPr>
              <w:rFonts w:ascii="Arial" w:hAnsi="Arial" w:cs="Arial"/>
              <w:sz w:val="24"/>
            </w:rPr>
            <w:id w:val="675236921"/>
            <w:placeholder>
              <w:docPart w:val="5A872FFC01A940C6ADA915D588E8EA93"/>
            </w:placeholder>
            <w:showingPlcHdr/>
            <w:dropDownList>
              <w:listItem w:value="Choose an item."/>
              <w:listItem w:displayText="Yes" w:value="Yes"/>
              <w:listItem w:displayText="No" w:value="No"/>
            </w:dropDownList>
          </w:sdtPr>
          <w:sdtEndPr/>
          <w:sdtContent>
            <w:tc>
              <w:tcPr>
                <w:tcW w:w="5268" w:type="dxa"/>
                <w:vAlign w:val="center"/>
              </w:tcPr>
              <w:p w14:paraId="41FBD78C" w14:textId="77777777" w:rsidR="000A156D" w:rsidRPr="00630A0D" w:rsidRDefault="000A156D" w:rsidP="0023653F">
                <w:pPr>
                  <w:spacing w:line="240" w:lineRule="auto"/>
                  <w:jc w:val="left"/>
                  <w:rPr>
                    <w:rFonts w:ascii="Arial" w:hAnsi="Arial" w:cs="Arial"/>
                    <w:sz w:val="24"/>
                    <w:szCs w:val="24"/>
                  </w:rPr>
                </w:pPr>
                <w:r w:rsidRPr="00630A0D">
                  <w:rPr>
                    <w:rFonts w:ascii="Arial" w:hAnsi="Arial" w:cs="Arial"/>
                    <w:sz w:val="24"/>
                    <w:szCs w:val="24"/>
                  </w:rPr>
                  <w:t>Choose an item.</w:t>
                </w:r>
              </w:p>
            </w:tc>
          </w:sdtContent>
        </w:sdt>
      </w:tr>
      <w:tr w:rsidR="000A156D" w:rsidRPr="000A156D" w14:paraId="73CF977A" w14:textId="77777777" w:rsidTr="006275F2">
        <w:trPr>
          <w:trHeight w:val="680"/>
        </w:trPr>
        <w:tc>
          <w:tcPr>
            <w:tcW w:w="4508" w:type="dxa"/>
            <w:shd w:val="clear" w:color="auto" w:fill="C4EEF4"/>
            <w:vAlign w:val="center"/>
          </w:tcPr>
          <w:p w14:paraId="23743FC7" w14:textId="77777777" w:rsidR="000A156D" w:rsidRPr="006275F2" w:rsidRDefault="000A156D" w:rsidP="0023653F">
            <w:pPr>
              <w:spacing w:line="240" w:lineRule="auto"/>
              <w:jc w:val="left"/>
              <w:rPr>
                <w:rFonts w:ascii="Arial" w:eastAsia="Times New Roman" w:hAnsi="Arial" w:cs="Arial"/>
                <w:sz w:val="24"/>
                <w:szCs w:val="24"/>
                <w:lang w:eastAsia="en-GB"/>
              </w:rPr>
            </w:pPr>
            <w:r w:rsidRPr="006275F2">
              <w:rPr>
                <w:rFonts w:ascii="Arial" w:eastAsia="Times New Roman" w:hAnsi="Arial" w:cs="Arial"/>
                <w:sz w:val="24"/>
                <w:szCs w:val="24"/>
                <w:lang w:eastAsia="en-GB"/>
              </w:rPr>
              <w:t>What is the outcome of the request (at this stage, where part 3 approval is required):</w:t>
            </w:r>
          </w:p>
        </w:tc>
        <w:sdt>
          <w:sdtPr>
            <w:rPr>
              <w:rFonts w:ascii="Arial" w:hAnsi="Arial" w:cs="Arial"/>
              <w:sz w:val="24"/>
            </w:rPr>
            <w:id w:val="-89160459"/>
            <w:placeholder>
              <w:docPart w:val="BB4AC43CC9C4417B883E4F41B7ACD0E0"/>
            </w:placeholder>
            <w:showingPlcHdr/>
            <w:dropDownList>
              <w:listItem w:value="Choose an item."/>
              <w:listItem w:displayText="Approved " w:value="Approved "/>
              <w:listItem w:displayText="Rejected" w:value="Rejected"/>
              <w:listItem w:displayText="Partially Funding " w:value="Partially Funding "/>
            </w:dropDownList>
          </w:sdtPr>
          <w:sdtEndPr/>
          <w:sdtContent>
            <w:tc>
              <w:tcPr>
                <w:tcW w:w="5268" w:type="dxa"/>
                <w:vAlign w:val="center"/>
              </w:tcPr>
              <w:p w14:paraId="3DBF6D44" w14:textId="77777777" w:rsidR="000A156D" w:rsidRPr="00630A0D" w:rsidRDefault="000A156D" w:rsidP="0023653F">
                <w:pPr>
                  <w:spacing w:line="240" w:lineRule="auto"/>
                  <w:jc w:val="left"/>
                  <w:rPr>
                    <w:rFonts w:ascii="Arial" w:hAnsi="Arial" w:cs="Arial"/>
                    <w:sz w:val="24"/>
                    <w:szCs w:val="24"/>
                  </w:rPr>
                </w:pPr>
                <w:r w:rsidRPr="00630A0D">
                  <w:rPr>
                    <w:rFonts w:ascii="Arial" w:hAnsi="Arial" w:cs="Arial"/>
                    <w:sz w:val="24"/>
                    <w:szCs w:val="24"/>
                  </w:rPr>
                  <w:t>Choose an item.</w:t>
                </w:r>
              </w:p>
            </w:tc>
          </w:sdtContent>
        </w:sdt>
      </w:tr>
      <w:tr w:rsidR="000A156D" w:rsidRPr="000A156D" w14:paraId="0D95749E" w14:textId="77777777" w:rsidTr="006275F2">
        <w:trPr>
          <w:trHeight w:val="680"/>
        </w:trPr>
        <w:tc>
          <w:tcPr>
            <w:tcW w:w="4508" w:type="dxa"/>
            <w:shd w:val="clear" w:color="auto" w:fill="C4EEF4"/>
            <w:vAlign w:val="center"/>
          </w:tcPr>
          <w:p w14:paraId="7DF311FC" w14:textId="77777777" w:rsidR="000A156D" w:rsidRPr="006275F2" w:rsidRDefault="000A156D" w:rsidP="0023653F">
            <w:pPr>
              <w:spacing w:line="240" w:lineRule="auto"/>
              <w:jc w:val="left"/>
              <w:rPr>
                <w:rFonts w:ascii="Arial" w:eastAsia="Times New Roman" w:hAnsi="Arial" w:cs="Arial"/>
                <w:sz w:val="24"/>
                <w:szCs w:val="24"/>
                <w:lang w:eastAsia="en-GB"/>
              </w:rPr>
            </w:pPr>
            <w:r w:rsidRPr="006275F2">
              <w:rPr>
                <w:rFonts w:ascii="Arial" w:eastAsia="Times New Roman" w:hAnsi="Arial" w:cs="Arial"/>
                <w:sz w:val="24"/>
                <w:szCs w:val="24"/>
                <w:lang w:eastAsia="en-GB"/>
              </w:rPr>
              <w:t>If the request is only being partially funded or rejected, please provided the details on this decision:</w:t>
            </w:r>
          </w:p>
        </w:tc>
        <w:tc>
          <w:tcPr>
            <w:tcW w:w="5268" w:type="dxa"/>
            <w:vAlign w:val="center"/>
          </w:tcPr>
          <w:p w14:paraId="7105FBB0" w14:textId="77777777" w:rsidR="000A156D" w:rsidRPr="000A156D" w:rsidRDefault="000A156D" w:rsidP="0023653F">
            <w:pPr>
              <w:spacing w:line="240" w:lineRule="auto"/>
              <w:jc w:val="left"/>
              <w:rPr>
                <w:rFonts w:ascii="Arial" w:hAnsi="Arial" w:cs="Arial"/>
                <w:sz w:val="24"/>
                <w:szCs w:val="24"/>
              </w:rPr>
            </w:pPr>
          </w:p>
        </w:tc>
      </w:tr>
      <w:tr w:rsidR="000A156D" w:rsidRPr="000A156D" w14:paraId="6DEB3A20" w14:textId="77777777" w:rsidTr="0023653F">
        <w:trPr>
          <w:trHeight w:val="680"/>
        </w:trPr>
        <w:tc>
          <w:tcPr>
            <w:tcW w:w="9776" w:type="dxa"/>
            <w:gridSpan w:val="2"/>
            <w:vAlign w:val="center"/>
          </w:tcPr>
          <w:p w14:paraId="155B62D5" w14:textId="0C436C3C" w:rsidR="000A156D" w:rsidRPr="000A156D" w:rsidRDefault="000A156D" w:rsidP="005A79F0">
            <w:pPr>
              <w:spacing w:line="240" w:lineRule="auto"/>
              <w:jc w:val="center"/>
              <w:rPr>
                <w:rFonts w:ascii="Arial" w:eastAsia="Times New Roman" w:hAnsi="Arial" w:cs="Arial"/>
                <w:bCs/>
                <w:sz w:val="24"/>
                <w:szCs w:val="24"/>
                <w:lang w:eastAsia="en-GB"/>
              </w:rPr>
            </w:pPr>
            <w:r w:rsidRPr="005A79F0">
              <w:rPr>
                <w:rFonts w:ascii="Arial" w:eastAsia="Times New Roman" w:hAnsi="Arial" w:cs="Arial"/>
                <w:bCs/>
                <w:lang w:eastAsia="en-GB"/>
              </w:rPr>
              <w:t>Please sign below to confirm that this request has been reviewed and is approved in accordance with the criteria detailed within the policy.</w:t>
            </w:r>
          </w:p>
        </w:tc>
      </w:tr>
      <w:tr w:rsidR="000A156D" w:rsidRPr="000A156D" w14:paraId="2FB9DD66" w14:textId="77777777" w:rsidTr="005A79F0">
        <w:trPr>
          <w:trHeight w:val="412"/>
        </w:trPr>
        <w:tc>
          <w:tcPr>
            <w:tcW w:w="9776" w:type="dxa"/>
            <w:gridSpan w:val="2"/>
          </w:tcPr>
          <w:p w14:paraId="194CBB4B" w14:textId="76E6D292" w:rsidR="000A156D" w:rsidRPr="006275F2" w:rsidRDefault="000A156D" w:rsidP="0023653F">
            <w:pPr>
              <w:spacing w:line="240" w:lineRule="auto"/>
              <w:jc w:val="left"/>
              <w:rPr>
                <w:rFonts w:ascii="Arial" w:eastAsia="Times New Roman" w:hAnsi="Arial" w:cs="Arial"/>
                <w:bCs/>
                <w:sz w:val="24"/>
                <w:szCs w:val="24"/>
                <w:lang w:eastAsia="en-GB"/>
              </w:rPr>
            </w:pPr>
            <w:r w:rsidRPr="006275F2">
              <w:rPr>
                <w:rFonts w:ascii="Arial" w:eastAsia="Times New Roman" w:hAnsi="Arial" w:cs="Arial"/>
                <w:bCs/>
                <w:sz w:val="24"/>
                <w:szCs w:val="24"/>
                <w:lang w:eastAsia="en-GB"/>
              </w:rPr>
              <w:t>Name</w:t>
            </w:r>
            <w:r w:rsidR="00240185" w:rsidRPr="006275F2">
              <w:rPr>
                <w:rFonts w:ascii="Arial" w:eastAsia="Times New Roman" w:hAnsi="Arial" w:cs="Arial"/>
                <w:bCs/>
                <w:sz w:val="24"/>
                <w:szCs w:val="24"/>
                <w:lang w:eastAsia="en-GB"/>
              </w:rPr>
              <w:t>:</w:t>
            </w:r>
          </w:p>
        </w:tc>
      </w:tr>
      <w:tr w:rsidR="000A156D" w:rsidRPr="000A156D" w14:paraId="06D3ADF8" w14:textId="77777777" w:rsidTr="0023653F">
        <w:trPr>
          <w:trHeight w:val="680"/>
        </w:trPr>
        <w:tc>
          <w:tcPr>
            <w:tcW w:w="9776" w:type="dxa"/>
            <w:gridSpan w:val="2"/>
          </w:tcPr>
          <w:p w14:paraId="1A59EC87" w14:textId="28E755F5" w:rsidR="000A156D" w:rsidRPr="006275F2" w:rsidRDefault="000A156D" w:rsidP="0023653F">
            <w:pPr>
              <w:spacing w:line="240" w:lineRule="auto"/>
              <w:jc w:val="left"/>
              <w:rPr>
                <w:rFonts w:ascii="Arial" w:eastAsia="Times New Roman" w:hAnsi="Arial" w:cs="Arial"/>
                <w:bCs/>
                <w:sz w:val="24"/>
                <w:szCs w:val="24"/>
                <w:lang w:eastAsia="en-GB"/>
              </w:rPr>
            </w:pPr>
            <w:r w:rsidRPr="006275F2">
              <w:rPr>
                <w:rFonts w:ascii="Arial" w:eastAsia="Times New Roman" w:hAnsi="Arial" w:cs="Arial"/>
                <w:bCs/>
                <w:sz w:val="24"/>
                <w:szCs w:val="24"/>
                <w:lang w:eastAsia="en-GB"/>
              </w:rPr>
              <w:lastRenderedPageBreak/>
              <w:t>Signature</w:t>
            </w:r>
            <w:r w:rsidR="00240185" w:rsidRPr="006275F2">
              <w:rPr>
                <w:rFonts w:ascii="Arial" w:eastAsia="Times New Roman" w:hAnsi="Arial" w:cs="Arial"/>
                <w:bCs/>
                <w:sz w:val="24"/>
                <w:szCs w:val="24"/>
                <w:lang w:eastAsia="en-GB"/>
              </w:rPr>
              <w:t>:                                                       Date:</w:t>
            </w:r>
            <w:sdt>
              <w:sdtPr>
                <w:rPr>
                  <w:rFonts w:ascii="Arial" w:eastAsia="Times New Roman" w:hAnsi="Arial" w:cs="Arial"/>
                  <w:bCs/>
                  <w:sz w:val="24"/>
                  <w:lang w:eastAsia="en-GB"/>
                </w:rPr>
                <w:id w:val="-346941999"/>
                <w:placeholder>
                  <w:docPart w:val="DefaultPlaceholder_-1854013437"/>
                </w:placeholder>
                <w:showingPlcHdr/>
                <w:date>
                  <w:dateFormat w:val="dd/MM/yyyy"/>
                  <w:lid w:val="en-GB"/>
                  <w:storeMappedDataAs w:val="dateTime"/>
                  <w:calendar w:val="gregorian"/>
                </w:date>
              </w:sdtPr>
              <w:sdtEndPr/>
              <w:sdtContent>
                <w:r w:rsidR="00630A0D" w:rsidRPr="006275F2">
                  <w:rPr>
                    <w:rStyle w:val="PlaceholderText"/>
                    <w:rFonts w:ascii="Arial" w:hAnsi="Arial" w:cs="Arial"/>
                    <w:bCs/>
                    <w:color w:val="auto"/>
                    <w:sz w:val="24"/>
                    <w:szCs w:val="24"/>
                  </w:rPr>
                  <w:t>Click or tap to enter a date.</w:t>
                </w:r>
              </w:sdtContent>
            </w:sdt>
          </w:p>
        </w:tc>
      </w:tr>
    </w:tbl>
    <w:p w14:paraId="71156D86" w14:textId="43A79DCB" w:rsidR="000A156D" w:rsidRPr="006275F2" w:rsidRDefault="000A156D" w:rsidP="00F165D1">
      <w:pPr>
        <w:pStyle w:val="Heading2"/>
        <w:numPr>
          <w:ilvl w:val="0"/>
          <w:numId w:val="0"/>
        </w:numPr>
        <w:spacing w:before="360" w:after="120"/>
        <w:ind w:left="578" w:hanging="578"/>
        <w:rPr>
          <w:rFonts w:ascii="Arial" w:hAnsi="Arial" w:cs="Arial"/>
        </w:rPr>
      </w:pPr>
      <w:bookmarkStart w:id="29" w:name="_Toc166657742"/>
      <w:bookmarkEnd w:id="28"/>
      <w:r w:rsidRPr="006275F2">
        <w:rPr>
          <w:rFonts w:ascii="Arial" w:hAnsi="Arial" w:cs="Arial"/>
        </w:rPr>
        <w:t>Part 3 – Approver Completion (where this is not your line manager)</w:t>
      </w:r>
      <w:bookmarkEnd w:id="29"/>
      <w:r w:rsidRPr="006275F2">
        <w:rPr>
          <w:rFonts w:ascii="Arial" w:hAnsi="Arial" w:cs="Arial"/>
        </w:rPr>
        <w:t xml:space="preserve"> </w:t>
      </w:r>
    </w:p>
    <w:tbl>
      <w:tblPr>
        <w:tblStyle w:val="TableGrid1"/>
        <w:tblW w:w="9776" w:type="dxa"/>
        <w:tblLook w:val="04A0" w:firstRow="1" w:lastRow="0" w:firstColumn="1" w:lastColumn="0" w:noHBand="0" w:noVBand="1"/>
      </w:tblPr>
      <w:tblGrid>
        <w:gridCol w:w="4508"/>
        <w:gridCol w:w="5268"/>
      </w:tblGrid>
      <w:tr w:rsidR="006275F2" w:rsidRPr="000A156D" w14:paraId="44C2408F" w14:textId="77777777" w:rsidTr="0035204E">
        <w:trPr>
          <w:trHeight w:val="680"/>
        </w:trPr>
        <w:tc>
          <w:tcPr>
            <w:tcW w:w="4508" w:type="dxa"/>
            <w:shd w:val="clear" w:color="auto" w:fill="C4EEF4"/>
            <w:vAlign w:val="center"/>
          </w:tcPr>
          <w:p w14:paraId="3BD2E7DB" w14:textId="77777777" w:rsidR="006275F2" w:rsidRPr="006275F2" w:rsidRDefault="006275F2" w:rsidP="0035204E">
            <w:pPr>
              <w:spacing w:line="240" w:lineRule="auto"/>
              <w:jc w:val="left"/>
              <w:rPr>
                <w:rFonts w:ascii="Arial" w:hAnsi="Arial" w:cs="Arial"/>
                <w:sz w:val="24"/>
                <w:szCs w:val="24"/>
              </w:rPr>
            </w:pPr>
            <w:r w:rsidRPr="006275F2">
              <w:rPr>
                <w:rFonts w:ascii="Arial" w:hAnsi="Arial" w:cs="Arial"/>
                <w:sz w:val="24"/>
                <w:szCs w:val="24"/>
              </w:rPr>
              <w:t>Date:</w:t>
            </w:r>
          </w:p>
        </w:tc>
        <w:sdt>
          <w:sdtPr>
            <w:rPr>
              <w:rFonts w:ascii="Arial" w:hAnsi="Arial" w:cs="Arial"/>
              <w:sz w:val="24"/>
            </w:rPr>
            <w:id w:val="1259949417"/>
            <w:placeholder>
              <w:docPart w:val="C66B07BDB3F04F19914E7E5157E2FAF0"/>
            </w:placeholder>
            <w:showingPlcHdr/>
            <w:date>
              <w:dateFormat w:val="dd/MM/yyyy"/>
              <w:lid w:val="en-GB"/>
              <w:storeMappedDataAs w:val="dateTime"/>
              <w:calendar w:val="gregorian"/>
            </w:date>
          </w:sdtPr>
          <w:sdtEndPr/>
          <w:sdtContent>
            <w:tc>
              <w:tcPr>
                <w:tcW w:w="5268" w:type="dxa"/>
                <w:vAlign w:val="center"/>
              </w:tcPr>
              <w:p w14:paraId="25157F52" w14:textId="77777777" w:rsidR="006275F2" w:rsidRPr="000A156D" w:rsidRDefault="006275F2" w:rsidP="0035204E">
                <w:pPr>
                  <w:spacing w:line="240" w:lineRule="auto"/>
                  <w:jc w:val="left"/>
                  <w:rPr>
                    <w:rFonts w:ascii="Arial" w:hAnsi="Arial" w:cs="Arial"/>
                    <w:sz w:val="24"/>
                    <w:szCs w:val="24"/>
                  </w:rPr>
                </w:pPr>
                <w:r w:rsidRPr="000A156D">
                  <w:rPr>
                    <w:rFonts w:ascii="Arial" w:hAnsi="Arial" w:cs="Arial"/>
                    <w:sz w:val="24"/>
                    <w:szCs w:val="24"/>
                  </w:rPr>
                  <w:t>Click or tap to enter a date.</w:t>
                </w:r>
              </w:p>
            </w:tc>
          </w:sdtContent>
        </w:sdt>
      </w:tr>
      <w:tr w:rsidR="006275F2" w:rsidRPr="000A156D" w14:paraId="2CB40452" w14:textId="77777777" w:rsidTr="0035204E">
        <w:trPr>
          <w:trHeight w:val="680"/>
        </w:trPr>
        <w:tc>
          <w:tcPr>
            <w:tcW w:w="4508" w:type="dxa"/>
            <w:shd w:val="clear" w:color="auto" w:fill="C4EEF4"/>
            <w:vAlign w:val="center"/>
          </w:tcPr>
          <w:p w14:paraId="6B338AA2" w14:textId="77777777" w:rsidR="006275F2" w:rsidRPr="006275F2" w:rsidRDefault="006275F2" w:rsidP="0035204E">
            <w:pPr>
              <w:spacing w:line="240" w:lineRule="auto"/>
              <w:jc w:val="left"/>
              <w:rPr>
                <w:rFonts w:ascii="Arial" w:hAnsi="Arial" w:cs="Arial"/>
                <w:sz w:val="24"/>
                <w:szCs w:val="24"/>
              </w:rPr>
            </w:pPr>
            <w:r w:rsidRPr="006275F2">
              <w:rPr>
                <w:rFonts w:ascii="Arial" w:hAnsi="Arial" w:cs="Arial"/>
                <w:sz w:val="24"/>
                <w:szCs w:val="24"/>
              </w:rPr>
              <w:t>Name:</w:t>
            </w:r>
          </w:p>
        </w:tc>
        <w:tc>
          <w:tcPr>
            <w:tcW w:w="5268" w:type="dxa"/>
            <w:vAlign w:val="center"/>
          </w:tcPr>
          <w:p w14:paraId="335A5D24" w14:textId="77777777" w:rsidR="006275F2" w:rsidRPr="000A156D" w:rsidRDefault="006275F2" w:rsidP="0035204E">
            <w:pPr>
              <w:spacing w:line="240" w:lineRule="auto"/>
              <w:jc w:val="left"/>
              <w:rPr>
                <w:rFonts w:ascii="Arial" w:hAnsi="Arial" w:cs="Arial"/>
                <w:sz w:val="24"/>
                <w:szCs w:val="24"/>
              </w:rPr>
            </w:pPr>
          </w:p>
        </w:tc>
      </w:tr>
      <w:tr w:rsidR="006275F2" w:rsidRPr="000A156D" w14:paraId="4842F175" w14:textId="77777777" w:rsidTr="0035204E">
        <w:trPr>
          <w:trHeight w:val="680"/>
        </w:trPr>
        <w:tc>
          <w:tcPr>
            <w:tcW w:w="4508" w:type="dxa"/>
            <w:shd w:val="clear" w:color="auto" w:fill="C4EEF4"/>
            <w:vAlign w:val="center"/>
          </w:tcPr>
          <w:p w14:paraId="11169A41" w14:textId="77777777" w:rsidR="006275F2" w:rsidRPr="006275F2" w:rsidRDefault="006275F2" w:rsidP="0035204E">
            <w:pPr>
              <w:spacing w:line="240" w:lineRule="auto"/>
              <w:jc w:val="left"/>
              <w:rPr>
                <w:rFonts w:ascii="Arial" w:hAnsi="Arial" w:cs="Arial"/>
                <w:sz w:val="24"/>
                <w:szCs w:val="24"/>
              </w:rPr>
            </w:pPr>
            <w:r w:rsidRPr="006275F2">
              <w:rPr>
                <w:rFonts w:ascii="Arial" w:hAnsi="Arial" w:cs="Arial"/>
                <w:sz w:val="24"/>
                <w:szCs w:val="24"/>
              </w:rPr>
              <w:t>Email address:</w:t>
            </w:r>
          </w:p>
        </w:tc>
        <w:tc>
          <w:tcPr>
            <w:tcW w:w="5268" w:type="dxa"/>
            <w:vAlign w:val="center"/>
          </w:tcPr>
          <w:p w14:paraId="2B2868A3" w14:textId="77777777" w:rsidR="006275F2" w:rsidRPr="000A156D" w:rsidRDefault="006275F2" w:rsidP="0035204E">
            <w:pPr>
              <w:spacing w:line="240" w:lineRule="auto"/>
              <w:jc w:val="left"/>
              <w:rPr>
                <w:rFonts w:ascii="Arial" w:hAnsi="Arial" w:cs="Arial"/>
                <w:sz w:val="24"/>
                <w:szCs w:val="24"/>
              </w:rPr>
            </w:pPr>
          </w:p>
        </w:tc>
      </w:tr>
      <w:tr w:rsidR="006275F2" w:rsidRPr="000A156D" w14:paraId="1D09B6C9" w14:textId="77777777" w:rsidTr="0035204E">
        <w:trPr>
          <w:trHeight w:val="680"/>
        </w:trPr>
        <w:tc>
          <w:tcPr>
            <w:tcW w:w="4508" w:type="dxa"/>
            <w:shd w:val="clear" w:color="auto" w:fill="C4EEF4"/>
            <w:vAlign w:val="center"/>
          </w:tcPr>
          <w:p w14:paraId="4B35F0D7" w14:textId="77777777" w:rsidR="006275F2" w:rsidRPr="006275F2" w:rsidRDefault="006275F2" w:rsidP="0035204E">
            <w:pPr>
              <w:spacing w:line="240" w:lineRule="auto"/>
              <w:jc w:val="left"/>
              <w:rPr>
                <w:rFonts w:ascii="Arial" w:hAnsi="Arial" w:cs="Arial"/>
                <w:sz w:val="24"/>
                <w:szCs w:val="24"/>
              </w:rPr>
            </w:pPr>
            <w:r w:rsidRPr="006275F2">
              <w:rPr>
                <w:rFonts w:ascii="Arial" w:hAnsi="Arial" w:cs="Arial"/>
                <w:sz w:val="24"/>
                <w:szCs w:val="24"/>
              </w:rPr>
              <w:t>Job title:</w:t>
            </w:r>
          </w:p>
        </w:tc>
        <w:tc>
          <w:tcPr>
            <w:tcW w:w="5268" w:type="dxa"/>
            <w:vAlign w:val="center"/>
          </w:tcPr>
          <w:p w14:paraId="6F65520D" w14:textId="77777777" w:rsidR="006275F2" w:rsidRPr="000A156D" w:rsidRDefault="006275F2" w:rsidP="0035204E">
            <w:pPr>
              <w:spacing w:line="240" w:lineRule="auto"/>
              <w:jc w:val="left"/>
              <w:rPr>
                <w:rFonts w:ascii="Arial" w:hAnsi="Arial" w:cs="Arial"/>
                <w:sz w:val="24"/>
                <w:szCs w:val="24"/>
              </w:rPr>
            </w:pPr>
          </w:p>
        </w:tc>
      </w:tr>
      <w:tr w:rsidR="006275F2" w:rsidRPr="000A156D" w14:paraId="3622CD7E" w14:textId="77777777" w:rsidTr="0035204E">
        <w:trPr>
          <w:trHeight w:val="680"/>
        </w:trPr>
        <w:tc>
          <w:tcPr>
            <w:tcW w:w="4508" w:type="dxa"/>
            <w:shd w:val="clear" w:color="auto" w:fill="C4EEF4"/>
            <w:vAlign w:val="center"/>
          </w:tcPr>
          <w:p w14:paraId="18B5EC74" w14:textId="77777777" w:rsidR="006275F2" w:rsidRPr="006275F2" w:rsidRDefault="006275F2" w:rsidP="0035204E">
            <w:pPr>
              <w:spacing w:line="240" w:lineRule="auto"/>
              <w:jc w:val="left"/>
              <w:rPr>
                <w:rFonts w:ascii="Arial" w:hAnsi="Arial" w:cs="Arial"/>
                <w:sz w:val="24"/>
                <w:szCs w:val="24"/>
              </w:rPr>
            </w:pPr>
            <w:r w:rsidRPr="006275F2">
              <w:rPr>
                <w:rFonts w:ascii="Arial" w:hAnsi="Arial" w:cs="Arial"/>
                <w:sz w:val="24"/>
                <w:szCs w:val="24"/>
              </w:rPr>
              <w:t>Please describe the business case for supporting this application (i.e., value to the councils, your team, how the knowledge / skills will be used etc.):</w:t>
            </w:r>
          </w:p>
        </w:tc>
        <w:tc>
          <w:tcPr>
            <w:tcW w:w="5268" w:type="dxa"/>
            <w:vAlign w:val="center"/>
          </w:tcPr>
          <w:p w14:paraId="163CD0CC" w14:textId="77777777" w:rsidR="006275F2" w:rsidRPr="000A156D" w:rsidRDefault="006275F2" w:rsidP="0035204E">
            <w:pPr>
              <w:spacing w:line="240" w:lineRule="auto"/>
              <w:jc w:val="left"/>
              <w:rPr>
                <w:rFonts w:ascii="Arial" w:hAnsi="Arial" w:cs="Arial"/>
                <w:sz w:val="24"/>
                <w:szCs w:val="24"/>
              </w:rPr>
            </w:pPr>
          </w:p>
        </w:tc>
      </w:tr>
      <w:tr w:rsidR="006275F2" w:rsidRPr="000A156D" w14:paraId="4A28C1B5" w14:textId="77777777" w:rsidTr="0035204E">
        <w:trPr>
          <w:trHeight w:val="680"/>
        </w:trPr>
        <w:tc>
          <w:tcPr>
            <w:tcW w:w="4508" w:type="dxa"/>
            <w:shd w:val="clear" w:color="auto" w:fill="C4EEF4"/>
            <w:vAlign w:val="center"/>
          </w:tcPr>
          <w:p w14:paraId="70323B21" w14:textId="77777777" w:rsidR="006275F2" w:rsidRPr="006275F2" w:rsidRDefault="006275F2" w:rsidP="0035204E">
            <w:pPr>
              <w:spacing w:line="240" w:lineRule="auto"/>
              <w:jc w:val="left"/>
              <w:rPr>
                <w:rFonts w:ascii="Arial" w:hAnsi="Arial" w:cs="Arial"/>
                <w:sz w:val="24"/>
                <w:szCs w:val="24"/>
              </w:rPr>
            </w:pPr>
            <w:r w:rsidRPr="006275F2">
              <w:rPr>
                <w:rFonts w:ascii="Arial" w:hAnsi="Arial" w:cs="Arial"/>
                <w:sz w:val="24"/>
                <w:szCs w:val="24"/>
              </w:rPr>
              <w:t>How will you support the individual during their studies:</w:t>
            </w:r>
          </w:p>
        </w:tc>
        <w:tc>
          <w:tcPr>
            <w:tcW w:w="5268" w:type="dxa"/>
            <w:vAlign w:val="center"/>
          </w:tcPr>
          <w:p w14:paraId="52135174" w14:textId="77777777" w:rsidR="006275F2" w:rsidRPr="000A156D" w:rsidRDefault="006275F2" w:rsidP="0035204E">
            <w:pPr>
              <w:spacing w:line="240" w:lineRule="auto"/>
              <w:jc w:val="left"/>
              <w:rPr>
                <w:rFonts w:ascii="Arial" w:hAnsi="Arial" w:cs="Arial"/>
                <w:sz w:val="24"/>
                <w:szCs w:val="24"/>
              </w:rPr>
            </w:pPr>
          </w:p>
        </w:tc>
      </w:tr>
      <w:tr w:rsidR="006275F2" w:rsidRPr="00630A0D" w14:paraId="583D036A" w14:textId="77777777" w:rsidTr="0035204E">
        <w:trPr>
          <w:trHeight w:val="680"/>
        </w:trPr>
        <w:tc>
          <w:tcPr>
            <w:tcW w:w="4508" w:type="dxa"/>
            <w:shd w:val="clear" w:color="auto" w:fill="C4EEF4"/>
            <w:vAlign w:val="center"/>
          </w:tcPr>
          <w:p w14:paraId="189C0C2E" w14:textId="77777777" w:rsidR="006275F2" w:rsidRPr="006275F2" w:rsidRDefault="006275F2" w:rsidP="0035204E">
            <w:pPr>
              <w:spacing w:line="240" w:lineRule="auto"/>
              <w:jc w:val="left"/>
              <w:rPr>
                <w:rFonts w:ascii="Arial" w:eastAsia="Times New Roman" w:hAnsi="Arial" w:cs="Arial"/>
                <w:sz w:val="24"/>
                <w:szCs w:val="24"/>
                <w:lang w:eastAsia="en-GB"/>
              </w:rPr>
            </w:pPr>
            <w:r w:rsidRPr="006275F2">
              <w:rPr>
                <w:rFonts w:ascii="Arial" w:eastAsia="Times New Roman" w:hAnsi="Arial" w:cs="Arial"/>
                <w:sz w:val="24"/>
                <w:szCs w:val="24"/>
                <w:lang w:eastAsia="en-GB"/>
              </w:rPr>
              <w:t>Has this request has been in accordance with the criteria detailed within the policy:</w:t>
            </w:r>
          </w:p>
        </w:tc>
        <w:sdt>
          <w:sdtPr>
            <w:rPr>
              <w:rFonts w:ascii="Arial" w:hAnsi="Arial" w:cs="Arial"/>
              <w:sz w:val="24"/>
            </w:rPr>
            <w:id w:val="481825424"/>
            <w:placeholder>
              <w:docPart w:val="F31350BE4F884538BB6E9C67F8AFCB49"/>
            </w:placeholder>
            <w:showingPlcHdr/>
            <w:dropDownList>
              <w:listItem w:value="Choose an item."/>
              <w:listItem w:displayText="Yes" w:value="Yes"/>
              <w:listItem w:displayText="No" w:value="No"/>
            </w:dropDownList>
          </w:sdtPr>
          <w:sdtEndPr/>
          <w:sdtContent>
            <w:tc>
              <w:tcPr>
                <w:tcW w:w="5268" w:type="dxa"/>
                <w:vAlign w:val="center"/>
              </w:tcPr>
              <w:p w14:paraId="358C08DE" w14:textId="77777777" w:rsidR="006275F2" w:rsidRPr="00630A0D" w:rsidRDefault="006275F2" w:rsidP="0035204E">
                <w:pPr>
                  <w:spacing w:line="240" w:lineRule="auto"/>
                  <w:jc w:val="left"/>
                  <w:rPr>
                    <w:rFonts w:ascii="Arial" w:hAnsi="Arial" w:cs="Arial"/>
                    <w:sz w:val="24"/>
                    <w:szCs w:val="24"/>
                  </w:rPr>
                </w:pPr>
                <w:r w:rsidRPr="00630A0D">
                  <w:rPr>
                    <w:rFonts w:ascii="Arial" w:hAnsi="Arial" w:cs="Arial"/>
                    <w:sz w:val="24"/>
                    <w:szCs w:val="24"/>
                  </w:rPr>
                  <w:t>Choose an item.</w:t>
                </w:r>
              </w:p>
            </w:tc>
          </w:sdtContent>
        </w:sdt>
      </w:tr>
      <w:tr w:rsidR="006275F2" w:rsidRPr="00630A0D" w14:paraId="6A3E2BBA" w14:textId="77777777" w:rsidTr="0035204E">
        <w:trPr>
          <w:trHeight w:val="680"/>
        </w:trPr>
        <w:tc>
          <w:tcPr>
            <w:tcW w:w="4508" w:type="dxa"/>
            <w:shd w:val="clear" w:color="auto" w:fill="C4EEF4"/>
            <w:vAlign w:val="center"/>
          </w:tcPr>
          <w:p w14:paraId="37B8E063" w14:textId="35ECCFFC" w:rsidR="006275F2" w:rsidRPr="006275F2" w:rsidRDefault="006275F2" w:rsidP="0035204E">
            <w:pPr>
              <w:spacing w:line="240" w:lineRule="auto"/>
              <w:jc w:val="left"/>
              <w:rPr>
                <w:rFonts w:ascii="Arial" w:eastAsia="Times New Roman" w:hAnsi="Arial" w:cs="Arial"/>
                <w:sz w:val="24"/>
                <w:szCs w:val="24"/>
                <w:lang w:eastAsia="en-GB"/>
              </w:rPr>
            </w:pPr>
            <w:r w:rsidRPr="006275F2">
              <w:rPr>
                <w:rFonts w:ascii="Arial" w:eastAsia="Times New Roman" w:hAnsi="Arial" w:cs="Arial"/>
                <w:sz w:val="24"/>
                <w:szCs w:val="24"/>
                <w:lang w:eastAsia="en-GB"/>
              </w:rPr>
              <w:t>What is the outcome of the request:</w:t>
            </w:r>
          </w:p>
        </w:tc>
        <w:sdt>
          <w:sdtPr>
            <w:rPr>
              <w:rFonts w:ascii="Arial" w:hAnsi="Arial" w:cs="Arial"/>
              <w:sz w:val="24"/>
            </w:rPr>
            <w:id w:val="1842585855"/>
            <w:placeholder>
              <w:docPart w:val="74D6B77215344DC79D5DC4AAD0BB31ED"/>
            </w:placeholder>
            <w:showingPlcHdr/>
            <w:dropDownList>
              <w:listItem w:value="Choose an item."/>
              <w:listItem w:displayText="Approved " w:value="Approved "/>
              <w:listItem w:displayText="Rejected" w:value="Rejected"/>
              <w:listItem w:displayText="Partially Funding " w:value="Partially Funding "/>
            </w:dropDownList>
          </w:sdtPr>
          <w:sdtEndPr/>
          <w:sdtContent>
            <w:tc>
              <w:tcPr>
                <w:tcW w:w="5268" w:type="dxa"/>
                <w:vAlign w:val="center"/>
              </w:tcPr>
              <w:p w14:paraId="4A84F880" w14:textId="77777777" w:rsidR="006275F2" w:rsidRPr="00630A0D" w:rsidRDefault="006275F2" w:rsidP="0035204E">
                <w:pPr>
                  <w:spacing w:line="240" w:lineRule="auto"/>
                  <w:jc w:val="left"/>
                  <w:rPr>
                    <w:rFonts w:ascii="Arial" w:hAnsi="Arial" w:cs="Arial"/>
                    <w:sz w:val="24"/>
                    <w:szCs w:val="24"/>
                  </w:rPr>
                </w:pPr>
                <w:r w:rsidRPr="00630A0D">
                  <w:rPr>
                    <w:rFonts w:ascii="Arial" w:hAnsi="Arial" w:cs="Arial"/>
                    <w:sz w:val="24"/>
                    <w:szCs w:val="24"/>
                  </w:rPr>
                  <w:t>Choose an item.</w:t>
                </w:r>
              </w:p>
            </w:tc>
          </w:sdtContent>
        </w:sdt>
      </w:tr>
      <w:tr w:rsidR="006275F2" w:rsidRPr="000A156D" w14:paraId="23AC7432" w14:textId="77777777" w:rsidTr="0035204E">
        <w:trPr>
          <w:trHeight w:val="680"/>
        </w:trPr>
        <w:tc>
          <w:tcPr>
            <w:tcW w:w="4508" w:type="dxa"/>
            <w:shd w:val="clear" w:color="auto" w:fill="C4EEF4"/>
            <w:vAlign w:val="center"/>
          </w:tcPr>
          <w:p w14:paraId="6E20679E" w14:textId="77777777" w:rsidR="006275F2" w:rsidRPr="006275F2" w:rsidRDefault="006275F2" w:rsidP="0035204E">
            <w:pPr>
              <w:spacing w:line="240" w:lineRule="auto"/>
              <w:jc w:val="left"/>
              <w:rPr>
                <w:rFonts w:ascii="Arial" w:eastAsia="Times New Roman" w:hAnsi="Arial" w:cs="Arial"/>
                <w:sz w:val="24"/>
                <w:szCs w:val="24"/>
                <w:lang w:eastAsia="en-GB"/>
              </w:rPr>
            </w:pPr>
            <w:r w:rsidRPr="006275F2">
              <w:rPr>
                <w:rFonts w:ascii="Arial" w:eastAsia="Times New Roman" w:hAnsi="Arial" w:cs="Arial"/>
                <w:sz w:val="24"/>
                <w:szCs w:val="24"/>
                <w:lang w:eastAsia="en-GB"/>
              </w:rPr>
              <w:t>If the request is only being partially funded or rejected, please provided the details on this decision:</w:t>
            </w:r>
          </w:p>
        </w:tc>
        <w:tc>
          <w:tcPr>
            <w:tcW w:w="5268" w:type="dxa"/>
            <w:vAlign w:val="center"/>
          </w:tcPr>
          <w:p w14:paraId="6C340B90" w14:textId="77777777" w:rsidR="006275F2" w:rsidRPr="000A156D" w:rsidRDefault="006275F2" w:rsidP="0035204E">
            <w:pPr>
              <w:spacing w:line="240" w:lineRule="auto"/>
              <w:jc w:val="left"/>
              <w:rPr>
                <w:rFonts w:ascii="Arial" w:hAnsi="Arial" w:cs="Arial"/>
                <w:sz w:val="24"/>
                <w:szCs w:val="24"/>
              </w:rPr>
            </w:pPr>
          </w:p>
        </w:tc>
      </w:tr>
      <w:tr w:rsidR="006275F2" w:rsidRPr="000A156D" w14:paraId="55C2CD16" w14:textId="77777777" w:rsidTr="0035204E">
        <w:trPr>
          <w:trHeight w:val="680"/>
        </w:trPr>
        <w:tc>
          <w:tcPr>
            <w:tcW w:w="9776" w:type="dxa"/>
            <w:gridSpan w:val="2"/>
            <w:vAlign w:val="center"/>
          </w:tcPr>
          <w:p w14:paraId="29F276C3" w14:textId="0C98490A" w:rsidR="006275F2" w:rsidRPr="000A156D" w:rsidRDefault="006275F2" w:rsidP="005A79F0">
            <w:pPr>
              <w:spacing w:line="240" w:lineRule="auto"/>
              <w:jc w:val="center"/>
              <w:rPr>
                <w:rFonts w:ascii="Arial" w:eastAsia="Times New Roman" w:hAnsi="Arial" w:cs="Arial"/>
                <w:bCs/>
                <w:sz w:val="24"/>
                <w:szCs w:val="24"/>
                <w:lang w:eastAsia="en-GB"/>
              </w:rPr>
            </w:pPr>
            <w:r w:rsidRPr="005A79F0">
              <w:rPr>
                <w:rFonts w:ascii="Arial" w:eastAsia="Times New Roman" w:hAnsi="Arial" w:cs="Arial"/>
                <w:bCs/>
                <w:lang w:eastAsia="en-GB"/>
              </w:rPr>
              <w:t>Please sign below to confirm that this request has been reviewed and is approved in accordance with the criteria detailed within the policy.</w:t>
            </w:r>
          </w:p>
        </w:tc>
      </w:tr>
      <w:tr w:rsidR="006275F2" w:rsidRPr="006275F2" w14:paraId="72BF816C" w14:textId="77777777" w:rsidTr="005A79F0">
        <w:trPr>
          <w:trHeight w:val="536"/>
        </w:trPr>
        <w:tc>
          <w:tcPr>
            <w:tcW w:w="9776" w:type="dxa"/>
            <w:gridSpan w:val="2"/>
          </w:tcPr>
          <w:p w14:paraId="2D42B250" w14:textId="77777777" w:rsidR="006275F2" w:rsidRPr="006275F2" w:rsidRDefault="006275F2" w:rsidP="0035204E">
            <w:pPr>
              <w:spacing w:line="240" w:lineRule="auto"/>
              <w:jc w:val="left"/>
              <w:rPr>
                <w:rFonts w:ascii="Arial" w:eastAsia="Times New Roman" w:hAnsi="Arial" w:cs="Arial"/>
                <w:bCs/>
                <w:sz w:val="24"/>
                <w:szCs w:val="24"/>
                <w:lang w:eastAsia="en-GB"/>
              </w:rPr>
            </w:pPr>
            <w:r w:rsidRPr="006275F2">
              <w:rPr>
                <w:rFonts w:ascii="Arial" w:eastAsia="Times New Roman" w:hAnsi="Arial" w:cs="Arial"/>
                <w:bCs/>
                <w:sz w:val="24"/>
                <w:szCs w:val="24"/>
                <w:lang w:eastAsia="en-GB"/>
              </w:rPr>
              <w:t>Name:</w:t>
            </w:r>
          </w:p>
        </w:tc>
      </w:tr>
      <w:tr w:rsidR="006275F2" w:rsidRPr="006275F2" w14:paraId="03A1328F" w14:textId="77777777" w:rsidTr="0035204E">
        <w:trPr>
          <w:trHeight w:val="680"/>
        </w:trPr>
        <w:tc>
          <w:tcPr>
            <w:tcW w:w="9776" w:type="dxa"/>
            <w:gridSpan w:val="2"/>
          </w:tcPr>
          <w:p w14:paraId="37D50EAF" w14:textId="77777777" w:rsidR="006275F2" w:rsidRPr="006275F2" w:rsidRDefault="006275F2" w:rsidP="0035204E">
            <w:pPr>
              <w:spacing w:line="240" w:lineRule="auto"/>
              <w:jc w:val="left"/>
              <w:rPr>
                <w:rFonts w:ascii="Arial" w:eastAsia="Times New Roman" w:hAnsi="Arial" w:cs="Arial"/>
                <w:bCs/>
                <w:sz w:val="24"/>
                <w:szCs w:val="24"/>
                <w:lang w:eastAsia="en-GB"/>
              </w:rPr>
            </w:pPr>
            <w:r w:rsidRPr="006275F2">
              <w:rPr>
                <w:rFonts w:ascii="Arial" w:eastAsia="Times New Roman" w:hAnsi="Arial" w:cs="Arial"/>
                <w:bCs/>
                <w:sz w:val="24"/>
                <w:szCs w:val="24"/>
                <w:lang w:eastAsia="en-GB"/>
              </w:rPr>
              <w:t>Signature:                                                       Date:</w:t>
            </w:r>
            <w:sdt>
              <w:sdtPr>
                <w:rPr>
                  <w:rFonts w:ascii="Arial" w:eastAsia="Times New Roman" w:hAnsi="Arial" w:cs="Arial"/>
                  <w:bCs/>
                  <w:sz w:val="24"/>
                  <w:lang w:eastAsia="en-GB"/>
                </w:rPr>
                <w:id w:val="-1083836216"/>
                <w:placeholder>
                  <w:docPart w:val="9F21A836610948E8A615827A395B1242"/>
                </w:placeholder>
                <w:showingPlcHdr/>
                <w:date>
                  <w:dateFormat w:val="dd/MM/yyyy"/>
                  <w:lid w:val="en-GB"/>
                  <w:storeMappedDataAs w:val="dateTime"/>
                  <w:calendar w:val="gregorian"/>
                </w:date>
              </w:sdtPr>
              <w:sdtEndPr/>
              <w:sdtContent>
                <w:r w:rsidRPr="006275F2">
                  <w:rPr>
                    <w:rStyle w:val="PlaceholderText"/>
                    <w:rFonts w:ascii="Arial" w:hAnsi="Arial" w:cs="Arial"/>
                    <w:bCs/>
                    <w:color w:val="auto"/>
                    <w:sz w:val="24"/>
                    <w:szCs w:val="24"/>
                  </w:rPr>
                  <w:t>Click or tap to enter a date.</w:t>
                </w:r>
              </w:sdtContent>
            </w:sdt>
          </w:p>
        </w:tc>
      </w:tr>
    </w:tbl>
    <w:p w14:paraId="1D84B220" w14:textId="77777777" w:rsidR="000A156D" w:rsidRPr="000A156D" w:rsidRDefault="000A156D" w:rsidP="000A156D">
      <w:pPr>
        <w:spacing w:before="0" w:after="160" w:line="259" w:lineRule="auto"/>
        <w:jc w:val="left"/>
        <w:rPr>
          <w:rFonts w:ascii="Arial" w:eastAsiaTheme="minorEastAsia" w:hAnsi="Arial" w:cs="Arial"/>
          <w:color w:val="auto"/>
          <w:sz w:val="24"/>
        </w:rPr>
      </w:pPr>
    </w:p>
    <w:p w14:paraId="7786D199" w14:textId="06B233F8" w:rsidR="00124249" w:rsidRPr="005A79F0" w:rsidRDefault="000A156D" w:rsidP="006275F2">
      <w:pPr>
        <w:spacing w:before="0" w:after="0" w:line="240" w:lineRule="auto"/>
        <w:ind w:right="-52"/>
        <w:jc w:val="center"/>
        <w:rPr>
          <w:rFonts w:ascii="Arial" w:eastAsia="Times New Roman" w:hAnsi="Arial" w:cs="Arial"/>
          <w:color w:val="auto"/>
          <w:szCs w:val="22"/>
          <w:lang w:eastAsia="en-GB"/>
        </w:rPr>
      </w:pPr>
      <w:r w:rsidRPr="005A79F0">
        <w:rPr>
          <w:rFonts w:ascii="Arial" w:eastAsia="Times New Roman" w:hAnsi="Arial" w:cs="Arial"/>
          <w:b/>
          <w:color w:val="auto"/>
          <w:szCs w:val="22"/>
          <w:lang w:eastAsia="en-GB"/>
        </w:rPr>
        <w:t xml:space="preserve">Please return the form to </w:t>
      </w:r>
      <w:hyperlink r:id="rId15" w:history="1">
        <w:r w:rsidRPr="005A79F0">
          <w:rPr>
            <w:rFonts w:ascii="Arial" w:eastAsia="Times New Roman" w:hAnsi="Arial" w:cs="Arial"/>
            <w:b/>
            <w:color w:val="0563C1" w:themeColor="hyperlink"/>
            <w:szCs w:val="22"/>
            <w:u w:val="single"/>
            <w:lang w:eastAsia="en-GB"/>
          </w:rPr>
          <w:t>learning@southandvale.gov.uk</w:t>
        </w:r>
      </w:hyperlink>
    </w:p>
    <w:p w14:paraId="3C4A7C8B" w14:textId="128A63E6" w:rsidR="00124249" w:rsidRPr="00BB64ED" w:rsidRDefault="00240185" w:rsidP="00124249">
      <w:pPr>
        <w:pStyle w:val="Heading1"/>
        <w:numPr>
          <w:ilvl w:val="0"/>
          <w:numId w:val="0"/>
        </w:numPr>
        <w:ind w:left="432"/>
        <w:rPr>
          <w:rFonts w:ascii="Arial" w:hAnsi="Arial" w:cs="Arial"/>
          <w:lang w:val="en-US" w:eastAsia="ar-SA"/>
        </w:rPr>
      </w:pPr>
      <w:bookmarkStart w:id="30" w:name="_Toc166657743"/>
      <w:bookmarkEnd w:id="24"/>
      <w:r w:rsidRPr="00124249">
        <w:rPr>
          <w:rFonts w:ascii="Arial" w:eastAsia="Times New Roman" w:hAnsi="Arial" w:cs="Arial"/>
          <w:noProof/>
          <w:color w:val="auto"/>
          <w:sz w:val="24"/>
          <w:lang w:eastAsia="en-GB"/>
        </w:rPr>
        <w:lastRenderedPageBreak/>
        <w:drawing>
          <wp:anchor distT="0" distB="0" distL="114300" distR="114300" simplePos="0" relativeHeight="251661312" behindDoc="0" locked="0" layoutInCell="1" allowOverlap="1" wp14:anchorId="59F5125C" wp14:editId="62272E77">
            <wp:simplePos x="0" y="0"/>
            <wp:positionH relativeFrom="margin">
              <wp:align>center</wp:align>
            </wp:positionH>
            <wp:positionV relativeFrom="paragraph">
              <wp:posOffset>446405</wp:posOffset>
            </wp:positionV>
            <wp:extent cx="2771140" cy="693267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1140" cy="6932675"/>
                    </a:xfrm>
                    <a:prstGeom prst="rect">
                      <a:avLst/>
                    </a:prstGeom>
                    <a:noFill/>
                    <a:ln>
                      <a:noFill/>
                    </a:ln>
                  </pic:spPr>
                </pic:pic>
              </a:graphicData>
            </a:graphic>
          </wp:anchor>
        </w:drawing>
      </w:r>
      <w:r w:rsidR="00124249" w:rsidRPr="00BB64ED">
        <w:rPr>
          <w:rFonts w:ascii="Arial" w:hAnsi="Arial" w:cs="Arial"/>
          <w:lang w:val="en-US" w:eastAsia="ar-SA"/>
        </w:rPr>
        <w:t xml:space="preserve">Appendix </w:t>
      </w:r>
      <w:r w:rsidR="00124249">
        <w:rPr>
          <w:rFonts w:ascii="Arial" w:hAnsi="Arial" w:cs="Arial"/>
          <w:lang w:val="en-US" w:eastAsia="ar-SA"/>
        </w:rPr>
        <w:t>2</w:t>
      </w:r>
      <w:r w:rsidR="00124249" w:rsidRPr="00BB64ED">
        <w:rPr>
          <w:rFonts w:ascii="Arial" w:hAnsi="Arial" w:cs="Arial"/>
          <w:lang w:val="en-US" w:eastAsia="ar-SA"/>
        </w:rPr>
        <w:t xml:space="preserve">: </w:t>
      </w:r>
      <w:r w:rsidR="00124249">
        <w:rPr>
          <w:rFonts w:ascii="Arial" w:hAnsi="Arial" w:cs="Arial"/>
          <w:lang w:val="en-US" w:eastAsia="ar-SA"/>
        </w:rPr>
        <w:t>Learning Styles</w:t>
      </w:r>
      <w:bookmarkEnd w:id="30"/>
    </w:p>
    <w:p w14:paraId="1818E3F8" w14:textId="70518E56" w:rsidR="00124249" w:rsidRDefault="00124249" w:rsidP="00F57C62">
      <w:pPr>
        <w:spacing w:before="0" w:after="0" w:line="240" w:lineRule="auto"/>
        <w:ind w:right="-52"/>
        <w:jc w:val="left"/>
        <w:rPr>
          <w:rFonts w:ascii="Arial" w:eastAsia="Times New Roman" w:hAnsi="Arial" w:cs="Arial"/>
          <w:color w:val="auto"/>
          <w:sz w:val="24"/>
          <w:lang w:eastAsia="en-GB"/>
        </w:rPr>
      </w:pPr>
    </w:p>
    <w:p w14:paraId="2550C93A" w14:textId="61AF061D" w:rsidR="00BA2D0F" w:rsidRDefault="00124249" w:rsidP="00124249">
      <w:pPr>
        <w:spacing w:before="0" w:after="0" w:line="240" w:lineRule="auto"/>
        <w:ind w:right="-52"/>
        <w:jc w:val="left"/>
        <w:rPr>
          <w:rFonts w:ascii="Arial" w:eastAsia="Times New Roman" w:hAnsi="Arial" w:cs="Arial"/>
          <w:color w:val="auto"/>
          <w:sz w:val="24"/>
          <w:lang w:eastAsia="en-GB"/>
        </w:rPr>
      </w:pPr>
      <w:r>
        <w:rPr>
          <w:rFonts w:ascii="Arial" w:eastAsia="Times New Roman" w:hAnsi="Arial" w:cs="Arial"/>
          <w:color w:val="auto"/>
          <w:sz w:val="24"/>
          <w:lang w:eastAsia="en-GB"/>
        </w:rPr>
        <w:br w:type="textWrapping" w:clear="all"/>
      </w:r>
    </w:p>
    <w:p w14:paraId="61AE171C" w14:textId="77777777" w:rsidR="00BA2D0F" w:rsidRDefault="00BA2D0F" w:rsidP="006B19B1">
      <w:pPr>
        <w:spacing w:before="0" w:after="0" w:line="240" w:lineRule="auto"/>
        <w:ind w:right="-52"/>
        <w:jc w:val="center"/>
        <w:rPr>
          <w:rFonts w:ascii="Arial" w:eastAsia="Times New Roman" w:hAnsi="Arial" w:cs="Arial"/>
          <w:color w:val="auto"/>
          <w:sz w:val="24"/>
          <w:lang w:eastAsia="en-GB"/>
        </w:rPr>
      </w:pPr>
    </w:p>
    <w:bookmarkEnd w:id="25"/>
    <w:sectPr w:rsidR="00BA2D0F" w:rsidSect="001101BB">
      <w:headerReference w:type="default" r:id="rId17"/>
      <w:footerReference w:type="default" r:id="rId18"/>
      <w:type w:val="continuous"/>
      <w:pgSz w:w="11906" w:h="16838" w:code="9"/>
      <w:pgMar w:top="2464" w:right="1077" w:bottom="1440" w:left="1077" w:header="284"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7017" w14:textId="77777777" w:rsidR="00810715" w:rsidRDefault="00810715" w:rsidP="00CD06B6">
      <w:r>
        <w:separator/>
      </w:r>
    </w:p>
  </w:endnote>
  <w:endnote w:type="continuationSeparator" w:id="0">
    <w:p w14:paraId="2ED24041" w14:textId="77777777" w:rsidR="00810715" w:rsidRDefault="00810715" w:rsidP="00CD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BE44" w14:textId="77777777" w:rsidR="00F870A3" w:rsidRDefault="00F870A3" w:rsidP="00F870A3">
    <w:pPr>
      <w:jc w:val="left"/>
      <w:rPr>
        <w:color w:val="8496B0" w:themeColor="text2" w:themeTint="99"/>
        <w:spacing w:val="60"/>
      </w:rPr>
    </w:pPr>
  </w:p>
  <w:p w14:paraId="36192539" w14:textId="77777777" w:rsidR="00F870A3" w:rsidRPr="00F870A3" w:rsidRDefault="00F870A3" w:rsidP="00F870A3">
    <w:pPr>
      <w:jc w:val="right"/>
      <w:rPr>
        <w:color w:val="222A35" w:themeColor="text2" w:themeShade="80"/>
      </w:rPr>
    </w:pPr>
    <w:r w:rsidRPr="00F870A3">
      <w:rPr>
        <w:noProof/>
        <w:color w:val="8496B0" w:themeColor="text2" w:themeTint="99"/>
        <w:spacing w:val="60"/>
        <w:vertAlign w:val="subscript"/>
        <w:lang w:eastAsia="en-GB"/>
      </w:rPr>
      <w:drawing>
        <wp:anchor distT="0" distB="0" distL="114300" distR="114300" simplePos="0" relativeHeight="251667456" behindDoc="0" locked="0" layoutInCell="1" allowOverlap="1" wp14:anchorId="639910A7" wp14:editId="0220B3F5">
          <wp:simplePos x="0" y="0"/>
          <wp:positionH relativeFrom="column">
            <wp:posOffset>-99019</wp:posOffset>
          </wp:positionH>
          <wp:positionV relativeFrom="paragraph">
            <wp:posOffset>168283</wp:posOffset>
          </wp:positionV>
          <wp:extent cx="2174403" cy="4745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Footer logos@3x.png"/>
                  <pic:cNvPicPr/>
                </pic:nvPicPr>
                <pic:blipFill>
                  <a:blip r:embed="rId1">
                    <a:extLst>
                      <a:ext uri="{28A0092B-C50C-407E-A947-70E740481C1C}">
                        <a14:useLocalDpi xmlns:a14="http://schemas.microsoft.com/office/drawing/2010/main" val="0"/>
                      </a:ext>
                    </a:extLst>
                  </a:blip>
                  <a:stretch>
                    <a:fillRect/>
                  </a:stretch>
                </pic:blipFill>
                <pic:spPr>
                  <a:xfrm>
                    <a:off x="0" y="0"/>
                    <a:ext cx="2174403" cy="474522"/>
                  </a:xfrm>
                  <a:prstGeom prst="rect">
                    <a:avLst/>
                  </a:prstGeom>
                </pic:spPr>
              </pic:pic>
            </a:graphicData>
          </a:graphic>
          <wp14:sizeRelH relativeFrom="page">
            <wp14:pctWidth>0</wp14:pctWidth>
          </wp14:sizeRelH>
          <wp14:sizeRelV relativeFrom="page">
            <wp14:pctHeight>0</wp14:pctHeight>
          </wp14:sizeRelV>
        </wp:anchor>
      </w:drawing>
    </w:r>
    <w:r>
      <w:rPr>
        <w:noProof/>
        <w:color w:val="8496B0" w:themeColor="text2" w:themeTint="99"/>
        <w:spacing w:val="60"/>
        <w:lang w:eastAsia="en-GB"/>
      </w:rPr>
      <mc:AlternateContent>
        <mc:Choice Requires="wps">
          <w:drawing>
            <wp:anchor distT="0" distB="0" distL="114300" distR="114300" simplePos="0" relativeHeight="251666432" behindDoc="0" locked="0" layoutInCell="1" allowOverlap="1" wp14:anchorId="3BA476F3" wp14:editId="2F7423EB">
              <wp:simplePos x="0" y="0"/>
              <wp:positionH relativeFrom="margin">
                <wp:posOffset>-97300</wp:posOffset>
              </wp:positionH>
              <wp:positionV relativeFrom="paragraph">
                <wp:posOffset>50129</wp:posOffset>
              </wp:positionV>
              <wp:extent cx="6271021"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6271021"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B2856D" id="Straight Connector 3"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65pt,3.95pt" to="48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" strokecolor="#538135 [2409]" strokeweight=".5pt">
              <v:stroke joinstyle="miter"/>
              <w10:wrap anchorx="margin"/>
            </v:line>
          </w:pict>
        </mc:Fallback>
      </mc:AlternateContent>
    </w:r>
    <w:r>
      <w:rPr>
        <w:color w:val="8496B0" w:themeColor="text2" w:themeTint="99"/>
        <w:spacing w:val="60"/>
      </w:rPr>
      <w:t xml:space="preserve"> </w:t>
    </w:r>
    <w:r>
      <w:rPr>
        <w:color w:val="8496B0" w:themeColor="text2" w:themeTint="99"/>
        <w:spacing w:val="60"/>
      </w:rPr>
      <w:br/>
    </w:r>
    <w:r w:rsidRPr="00F870A3">
      <w:rPr>
        <w:rFonts w:cs="Calibri Light (Headings)"/>
        <w:color w:val="8496B0" w:themeColor="text2" w:themeTint="99"/>
      </w:rPr>
      <w:t>Page</w:t>
    </w:r>
    <w:r>
      <w:rPr>
        <w:color w:val="8496B0" w:themeColor="text2" w:themeTint="99"/>
      </w:rPr>
      <w:t xml:space="preserve"> </w:t>
    </w:r>
    <w:r>
      <w:fldChar w:fldCharType="begin"/>
    </w:r>
    <w:r>
      <w:instrText xml:space="preserve"> PAGE   \* MERGEFORMAT </w:instrText>
    </w:r>
    <w:r>
      <w:fldChar w:fldCharType="separate"/>
    </w:r>
    <w:r>
      <w:t>6</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p>
  <w:p w14:paraId="7DB5D278" w14:textId="77777777" w:rsidR="000A654C" w:rsidRPr="000F46B9" w:rsidRDefault="00F870A3" w:rsidP="00F870A3">
    <w:pPr>
      <w:jc w:val="left"/>
      <w:rPr>
        <w:color w:val="222A35" w:themeColor="text2" w:themeShade="80"/>
      </w:rPr>
    </w:pPr>
    <w:r>
      <w:rPr>
        <w:noProof/>
        <w:color w:val="8496B0" w:themeColor="text2" w:themeTint="99"/>
        <w:spacing w:val="60"/>
        <w:vertAlign w:val="subscript"/>
        <w:lang w:eastAsia="en-GB"/>
      </w:rPr>
      <w:softHyphen/>
    </w:r>
    <w:r>
      <w:rPr>
        <w:color w:val="222A35" w:themeColor="text2" w:themeShade="80"/>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CD97" w14:textId="77777777" w:rsidR="00810715" w:rsidRDefault="00810715" w:rsidP="00CD06B6">
      <w:r>
        <w:separator/>
      </w:r>
    </w:p>
  </w:footnote>
  <w:footnote w:type="continuationSeparator" w:id="0">
    <w:p w14:paraId="265D6E43" w14:textId="77777777" w:rsidR="00810715" w:rsidRDefault="00810715" w:rsidP="00CD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647D" w14:textId="77777777" w:rsidR="00F870A3" w:rsidRDefault="000A759F" w:rsidP="00CD06B6">
    <w:pPr>
      <w:pStyle w:val="Header"/>
    </w:pPr>
    <w:r w:rsidRPr="0036288E">
      <w:rPr>
        <w:noProof/>
        <w:lang w:eastAsia="en-GB"/>
      </w:rPr>
      <w:drawing>
        <wp:anchor distT="0" distB="0" distL="114300" distR="114300" simplePos="0" relativeHeight="251664384" behindDoc="1" locked="0" layoutInCell="1" allowOverlap="1" wp14:anchorId="64BDCEE4" wp14:editId="60B6E5C1">
          <wp:simplePos x="0" y="0"/>
          <wp:positionH relativeFrom="margin">
            <wp:posOffset>-664210</wp:posOffset>
          </wp:positionH>
          <wp:positionV relativeFrom="topMargin">
            <wp:posOffset>-97911</wp:posOffset>
          </wp:positionV>
          <wp:extent cx="7511089" cy="1653702"/>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1089" cy="1653702"/>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70A3">
      <w:br/>
    </w:r>
  </w:p>
  <w:p w14:paraId="33E3B254" w14:textId="2D3D2D7A" w:rsidR="00174444" w:rsidRPr="00F870A3" w:rsidRDefault="00A6456A" w:rsidP="00CD06B6">
    <w:pPr>
      <w:pStyle w:val="Header"/>
      <w:rPr>
        <w:color w:val="FFFFFF" w:themeColor="background1"/>
      </w:rPr>
    </w:pPr>
    <w:r>
      <w:rPr>
        <w:color w:val="FFFFFF" w:themeColor="background1"/>
      </w:rPr>
      <w:t xml:space="preserve">Learning and Development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643"/>
        </w:tabs>
        <w:ind w:left="643"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0"/>
    <w:multiLevelType w:val="singleLevel"/>
    <w:tmpl w:val="00000010"/>
    <w:name w:val="WW8Num15"/>
    <w:lvl w:ilvl="0">
      <w:start w:val="1"/>
      <w:numFmt w:val="decimal"/>
      <w:lvlText w:val="%1."/>
      <w:lvlJc w:val="left"/>
      <w:pPr>
        <w:tabs>
          <w:tab w:val="num" w:pos="360"/>
        </w:tabs>
        <w:ind w:left="360" w:hanging="360"/>
      </w:pPr>
      <w:rPr>
        <w:rFonts w:ascii="Arial" w:hAnsi="Arial" w:cs="Arial"/>
        <w:b w:val="0"/>
        <w:sz w:val="24"/>
        <w:szCs w:val="24"/>
      </w:rPr>
    </w:lvl>
  </w:abstractNum>
  <w:abstractNum w:abstractNumId="2" w15:restartNumberingAfterBreak="0">
    <w:nsid w:val="023E3A69"/>
    <w:multiLevelType w:val="hybridMultilevel"/>
    <w:tmpl w:val="3482B74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B24466"/>
    <w:multiLevelType w:val="hybridMultilevel"/>
    <w:tmpl w:val="67BE5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5C6A0D"/>
    <w:multiLevelType w:val="hybridMultilevel"/>
    <w:tmpl w:val="7B5C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46C26"/>
    <w:multiLevelType w:val="hybridMultilevel"/>
    <w:tmpl w:val="5C4AE410"/>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6" w15:restartNumberingAfterBreak="0">
    <w:nsid w:val="132815A4"/>
    <w:multiLevelType w:val="multilevel"/>
    <w:tmpl w:val="F104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74E48"/>
    <w:multiLevelType w:val="hybridMultilevel"/>
    <w:tmpl w:val="B3E6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36493"/>
    <w:multiLevelType w:val="hybridMultilevel"/>
    <w:tmpl w:val="74F0B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130430"/>
    <w:multiLevelType w:val="multilevel"/>
    <w:tmpl w:val="AEB4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783CEA"/>
    <w:multiLevelType w:val="hybridMultilevel"/>
    <w:tmpl w:val="4176BF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284E6FA7"/>
    <w:multiLevelType w:val="hybridMultilevel"/>
    <w:tmpl w:val="32CA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612C3"/>
    <w:multiLevelType w:val="hybridMultilevel"/>
    <w:tmpl w:val="F7C4E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A743E4"/>
    <w:multiLevelType w:val="hybridMultilevel"/>
    <w:tmpl w:val="EC5077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71676"/>
    <w:multiLevelType w:val="hybridMultilevel"/>
    <w:tmpl w:val="CE56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472F4"/>
    <w:multiLevelType w:val="hybridMultilevel"/>
    <w:tmpl w:val="9F84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B62FF"/>
    <w:multiLevelType w:val="hybridMultilevel"/>
    <w:tmpl w:val="B74C713A"/>
    <w:lvl w:ilvl="0" w:tplc="08090001">
      <w:start w:val="1"/>
      <w:numFmt w:val="bullet"/>
      <w:lvlText w:val=""/>
      <w:lvlJc w:val="left"/>
      <w:pPr>
        <w:ind w:left="787" w:hanging="360"/>
      </w:pPr>
      <w:rPr>
        <w:rFonts w:ascii="Symbol" w:hAnsi="Symbol" w:hint="default"/>
      </w:rPr>
    </w:lvl>
    <w:lvl w:ilvl="1" w:tplc="FFFFFFFF" w:tentative="1">
      <w:start w:val="1"/>
      <w:numFmt w:val="lowerLetter"/>
      <w:lvlText w:val="%2."/>
      <w:lvlJc w:val="left"/>
      <w:pPr>
        <w:ind w:left="1507" w:hanging="360"/>
      </w:pPr>
    </w:lvl>
    <w:lvl w:ilvl="2" w:tplc="FFFFFFFF" w:tentative="1">
      <w:start w:val="1"/>
      <w:numFmt w:val="lowerRoman"/>
      <w:lvlText w:val="%3."/>
      <w:lvlJc w:val="right"/>
      <w:pPr>
        <w:ind w:left="2227" w:hanging="180"/>
      </w:pPr>
    </w:lvl>
    <w:lvl w:ilvl="3" w:tplc="FFFFFFFF" w:tentative="1">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7" w15:restartNumberingAfterBreak="0">
    <w:nsid w:val="4A141D52"/>
    <w:multiLevelType w:val="multilevel"/>
    <w:tmpl w:val="917227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3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D17296C"/>
    <w:multiLevelType w:val="multilevel"/>
    <w:tmpl w:val="95B8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A5795"/>
    <w:multiLevelType w:val="hybridMultilevel"/>
    <w:tmpl w:val="7D28C52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E46F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9547EA"/>
    <w:multiLevelType w:val="multilevel"/>
    <w:tmpl w:val="295A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35645C"/>
    <w:multiLevelType w:val="hybridMultilevel"/>
    <w:tmpl w:val="B1720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6E7ED6"/>
    <w:multiLevelType w:val="multilevel"/>
    <w:tmpl w:val="7B82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3E05F6"/>
    <w:multiLevelType w:val="hybridMultilevel"/>
    <w:tmpl w:val="8EA0F77A"/>
    <w:lvl w:ilvl="0" w:tplc="E7CE56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F276C5"/>
    <w:multiLevelType w:val="hybridMultilevel"/>
    <w:tmpl w:val="7802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937386">
    <w:abstractNumId w:val="0"/>
  </w:num>
  <w:num w:numId="2" w16cid:durableId="744500222">
    <w:abstractNumId w:val="4"/>
  </w:num>
  <w:num w:numId="3" w16cid:durableId="184906383">
    <w:abstractNumId w:val="25"/>
  </w:num>
  <w:num w:numId="4" w16cid:durableId="878708224">
    <w:abstractNumId w:val="20"/>
  </w:num>
  <w:num w:numId="5" w16cid:durableId="1240628602">
    <w:abstractNumId w:val="17"/>
  </w:num>
  <w:num w:numId="6" w16cid:durableId="1419060103">
    <w:abstractNumId w:val="17"/>
  </w:num>
  <w:num w:numId="7" w16cid:durableId="81417516">
    <w:abstractNumId w:val="17"/>
  </w:num>
  <w:num w:numId="8" w16cid:durableId="1665351654">
    <w:abstractNumId w:val="13"/>
  </w:num>
  <w:num w:numId="9" w16cid:durableId="1512404505">
    <w:abstractNumId w:val="21"/>
  </w:num>
  <w:num w:numId="10" w16cid:durableId="526335562">
    <w:abstractNumId w:val="9"/>
  </w:num>
  <w:num w:numId="11" w16cid:durableId="1259560599">
    <w:abstractNumId w:val="6"/>
  </w:num>
  <w:num w:numId="12" w16cid:durableId="1835144179">
    <w:abstractNumId w:val="23"/>
  </w:num>
  <w:num w:numId="13" w16cid:durableId="1878346280">
    <w:abstractNumId w:val="11"/>
  </w:num>
  <w:num w:numId="14" w16cid:durableId="911814271">
    <w:abstractNumId w:val="2"/>
  </w:num>
  <w:num w:numId="15" w16cid:durableId="901252499">
    <w:abstractNumId w:val="22"/>
  </w:num>
  <w:num w:numId="16" w16cid:durableId="1035345081">
    <w:abstractNumId w:val="12"/>
  </w:num>
  <w:num w:numId="17" w16cid:durableId="84805724">
    <w:abstractNumId w:val="3"/>
  </w:num>
  <w:num w:numId="18" w16cid:durableId="6256271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6952030">
    <w:abstractNumId w:val="1"/>
  </w:num>
  <w:num w:numId="20" w16cid:durableId="1190100900">
    <w:abstractNumId w:val="7"/>
  </w:num>
  <w:num w:numId="21" w16cid:durableId="2036343464">
    <w:abstractNumId w:val="17"/>
  </w:num>
  <w:num w:numId="22" w16cid:durableId="943194369">
    <w:abstractNumId w:val="17"/>
  </w:num>
  <w:num w:numId="23" w16cid:durableId="742603082">
    <w:abstractNumId w:val="8"/>
  </w:num>
  <w:num w:numId="24" w16cid:durableId="328562432">
    <w:abstractNumId w:val="5"/>
  </w:num>
  <w:num w:numId="25" w16cid:durableId="1365520061">
    <w:abstractNumId w:val="15"/>
  </w:num>
  <w:num w:numId="26" w16cid:durableId="877358241">
    <w:abstractNumId w:val="10"/>
  </w:num>
  <w:num w:numId="27" w16cid:durableId="1196118910">
    <w:abstractNumId w:val="17"/>
  </w:num>
  <w:num w:numId="28" w16cid:durableId="984163233">
    <w:abstractNumId w:val="17"/>
  </w:num>
  <w:num w:numId="29" w16cid:durableId="930159972">
    <w:abstractNumId w:val="19"/>
  </w:num>
  <w:num w:numId="30" w16cid:durableId="742680678">
    <w:abstractNumId w:val="16"/>
  </w:num>
  <w:num w:numId="31" w16cid:durableId="1488327081">
    <w:abstractNumId w:val="14"/>
  </w:num>
  <w:num w:numId="32" w16cid:durableId="1384063446">
    <w:abstractNumId w:val="24"/>
  </w:num>
  <w:num w:numId="33" w16cid:durableId="1588731913">
    <w:abstractNumId w:val="18"/>
  </w:num>
  <w:num w:numId="34" w16cid:durableId="485822572">
    <w:abstractNumId w:val="17"/>
  </w:num>
  <w:num w:numId="35" w16cid:durableId="502547506">
    <w:abstractNumId w:val="17"/>
  </w:num>
  <w:num w:numId="36" w16cid:durableId="1698655837">
    <w:abstractNumId w:val="17"/>
  </w:num>
  <w:num w:numId="37" w16cid:durableId="585383989">
    <w:abstractNumId w:val="17"/>
  </w:num>
  <w:num w:numId="38" w16cid:durableId="2072388576">
    <w:abstractNumId w:val="17"/>
  </w:num>
  <w:num w:numId="39" w16cid:durableId="102656365">
    <w:abstractNumId w:val="17"/>
  </w:num>
  <w:num w:numId="40" w16cid:durableId="1290551715">
    <w:abstractNumId w:val="17"/>
  </w:num>
  <w:num w:numId="41" w16cid:durableId="4836680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53"/>
    <w:rsid w:val="00005C44"/>
    <w:rsid w:val="0001344A"/>
    <w:rsid w:val="00013A01"/>
    <w:rsid w:val="00040958"/>
    <w:rsid w:val="00045D9A"/>
    <w:rsid w:val="00051D77"/>
    <w:rsid w:val="00052BA4"/>
    <w:rsid w:val="00061DBD"/>
    <w:rsid w:val="000742EF"/>
    <w:rsid w:val="00074788"/>
    <w:rsid w:val="00080773"/>
    <w:rsid w:val="000904F3"/>
    <w:rsid w:val="000A04C2"/>
    <w:rsid w:val="000A156D"/>
    <w:rsid w:val="000A53C7"/>
    <w:rsid w:val="000A654C"/>
    <w:rsid w:val="000A759F"/>
    <w:rsid w:val="000A782F"/>
    <w:rsid w:val="000B3F73"/>
    <w:rsid w:val="000B4B63"/>
    <w:rsid w:val="000B580D"/>
    <w:rsid w:val="000B5FB4"/>
    <w:rsid w:val="000C33FC"/>
    <w:rsid w:val="000C5E61"/>
    <w:rsid w:val="000D0660"/>
    <w:rsid w:val="000E17FB"/>
    <w:rsid w:val="000E249E"/>
    <w:rsid w:val="000F46B9"/>
    <w:rsid w:val="000F4A80"/>
    <w:rsid w:val="0011007F"/>
    <w:rsid w:val="001101BB"/>
    <w:rsid w:val="00123D4C"/>
    <w:rsid w:val="00124249"/>
    <w:rsid w:val="00127CA0"/>
    <w:rsid w:val="0013151F"/>
    <w:rsid w:val="0013158A"/>
    <w:rsid w:val="00132112"/>
    <w:rsid w:val="00144B36"/>
    <w:rsid w:val="0015049F"/>
    <w:rsid w:val="00160105"/>
    <w:rsid w:val="00167828"/>
    <w:rsid w:val="00170575"/>
    <w:rsid w:val="00174444"/>
    <w:rsid w:val="00181DCD"/>
    <w:rsid w:val="001841D5"/>
    <w:rsid w:val="00191134"/>
    <w:rsid w:val="001940CC"/>
    <w:rsid w:val="00196178"/>
    <w:rsid w:val="001A1508"/>
    <w:rsid w:val="001A329A"/>
    <w:rsid w:val="001A7C4B"/>
    <w:rsid w:val="001B15EB"/>
    <w:rsid w:val="00211A74"/>
    <w:rsid w:val="002160E7"/>
    <w:rsid w:val="00227CA2"/>
    <w:rsid w:val="00236203"/>
    <w:rsid w:val="0023653F"/>
    <w:rsid w:val="00240185"/>
    <w:rsid w:val="00253EA9"/>
    <w:rsid w:val="002543D4"/>
    <w:rsid w:val="00257DF1"/>
    <w:rsid w:val="002612FF"/>
    <w:rsid w:val="002673CF"/>
    <w:rsid w:val="00267ECF"/>
    <w:rsid w:val="002A047C"/>
    <w:rsid w:val="002A7B6B"/>
    <w:rsid w:val="002B3142"/>
    <w:rsid w:val="002B6A9B"/>
    <w:rsid w:val="002C5AC8"/>
    <w:rsid w:val="002E668A"/>
    <w:rsid w:val="002F046B"/>
    <w:rsid w:val="002F53FE"/>
    <w:rsid w:val="00305D4A"/>
    <w:rsid w:val="00322A93"/>
    <w:rsid w:val="00326C6A"/>
    <w:rsid w:val="0032734C"/>
    <w:rsid w:val="003277FB"/>
    <w:rsid w:val="00332F37"/>
    <w:rsid w:val="00335A16"/>
    <w:rsid w:val="003449C9"/>
    <w:rsid w:val="00346145"/>
    <w:rsid w:val="00352B61"/>
    <w:rsid w:val="00364735"/>
    <w:rsid w:val="00374669"/>
    <w:rsid w:val="00390275"/>
    <w:rsid w:val="00393CE9"/>
    <w:rsid w:val="003A431A"/>
    <w:rsid w:val="003A6559"/>
    <w:rsid w:val="003B4523"/>
    <w:rsid w:val="003B4B22"/>
    <w:rsid w:val="003B6FF0"/>
    <w:rsid w:val="003C6662"/>
    <w:rsid w:val="003D4B82"/>
    <w:rsid w:val="003D7194"/>
    <w:rsid w:val="004072CA"/>
    <w:rsid w:val="00445B90"/>
    <w:rsid w:val="0045374F"/>
    <w:rsid w:val="00472CB8"/>
    <w:rsid w:val="00473D7A"/>
    <w:rsid w:val="00475AE1"/>
    <w:rsid w:val="00481BDB"/>
    <w:rsid w:val="00494CE7"/>
    <w:rsid w:val="004B47AA"/>
    <w:rsid w:val="004E3311"/>
    <w:rsid w:val="004F4A52"/>
    <w:rsid w:val="005003EB"/>
    <w:rsid w:val="005007A3"/>
    <w:rsid w:val="00504FA1"/>
    <w:rsid w:val="00506A00"/>
    <w:rsid w:val="00515943"/>
    <w:rsid w:val="0053540F"/>
    <w:rsid w:val="005376AF"/>
    <w:rsid w:val="00541BB3"/>
    <w:rsid w:val="005423F5"/>
    <w:rsid w:val="00572B1D"/>
    <w:rsid w:val="0057660C"/>
    <w:rsid w:val="00576C7C"/>
    <w:rsid w:val="00577A47"/>
    <w:rsid w:val="00587DB8"/>
    <w:rsid w:val="00593715"/>
    <w:rsid w:val="00594B3D"/>
    <w:rsid w:val="005A4D95"/>
    <w:rsid w:val="005A79F0"/>
    <w:rsid w:val="005B0C42"/>
    <w:rsid w:val="005B3716"/>
    <w:rsid w:val="005C15E4"/>
    <w:rsid w:val="005D21F1"/>
    <w:rsid w:val="005D44DE"/>
    <w:rsid w:val="005E48DB"/>
    <w:rsid w:val="005E4BB6"/>
    <w:rsid w:val="005E5394"/>
    <w:rsid w:val="005E7CD1"/>
    <w:rsid w:val="00601B8B"/>
    <w:rsid w:val="00605C43"/>
    <w:rsid w:val="0060769F"/>
    <w:rsid w:val="00615BE6"/>
    <w:rsid w:val="00622DA6"/>
    <w:rsid w:val="00626535"/>
    <w:rsid w:val="006275F2"/>
    <w:rsid w:val="00630A0D"/>
    <w:rsid w:val="0064164A"/>
    <w:rsid w:val="006527D5"/>
    <w:rsid w:val="0065559D"/>
    <w:rsid w:val="00661FC5"/>
    <w:rsid w:val="00676BFE"/>
    <w:rsid w:val="006879FC"/>
    <w:rsid w:val="006A2CB5"/>
    <w:rsid w:val="006A6159"/>
    <w:rsid w:val="006B19B1"/>
    <w:rsid w:val="006B5D3C"/>
    <w:rsid w:val="006E2F2D"/>
    <w:rsid w:val="006E3272"/>
    <w:rsid w:val="006F1428"/>
    <w:rsid w:val="006F2943"/>
    <w:rsid w:val="007047C2"/>
    <w:rsid w:val="00704B15"/>
    <w:rsid w:val="007075B1"/>
    <w:rsid w:val="00716E31"/>
    <w:rsid w:val="007177FF"/>
    <w:rsid w:val="00733ADD"/>
    <w:rsid w:val="00742380"/>
    <w:rsid w:val="0074250A"/>
    <w:rsid w:val="00745C59"/>
    <w:rsid w:val="00753A38"/>
    <w:rsid w:val="00755D04"/>
    <w:rsid w:val="00757626"/>
    <w:rsid w:val="0076107B"/>
    <w:rsid w:val="00763C06"/>
    <w:rsid w:val="007653CC"/>
    <w:rsid w:val="00783393"/>
    <w:rsid w:val="00794A2B"/>
    <w:rsid w:val="007A50DE"/>
    <w:rsid w:val="007B7834"/>
    <w:rsid w:val="007C782F"/>
    <w:rsid w:val="00801429"/>
    <w:rsid w:val="00803B09"/>
    <w:rsid w:val="00810715"/>
    <w:rsid w:val="00812BDC"/>
    <w:rsid w:val="008316A4"/>
    <w:rsid w:val="008404C1"/>
    <w:rsid w:val="008530E0"/>
    <w:rsid w:val="00857829"/>
    <w:rsid w:val="0087372A"/>
    <w:rsid w:val="008777D7"/>
    <w:rsid w:val="008C0313"/>
    <w:rsid w:val="008C03BA"/>
    <w:rsid w:val="008D0E5C"/>
    <w:rsid w:val="008E3953"/>
    <w:rsid w:val="008E5DAF"/>
    <w:rsid w:val="008F2372"/>
    <w:rsid w:val="008F7E71"/>
    <w:rsid w:val="009009AB"/>
    <w:rsid w:val="009469DE"/>
    <w:rsid w:val="00953290"/>
    <w:rsid w:val="00953EC4"/>
    <w:rsid w:val="00962234"/>
    <w:rsid w:val="009740FF"/>
    <w:rsid w:val="00981B02"/>
    <w:rsid w:val="009B50BE"/>
    <w:rsid w:val="009C3D87"/>
    <w:rsid w:val="009C52D1"/>
    <w:rsid w:val="009D0EC3"/>
    <w:rsid w:val="009D6009"/>
    <w:rsid w:val="009E306C"/>
    <w:rsid w:val="009F035F"/>
    <w:rsid w:val="009F318F"/>
    <w:rsid w:val="00A03D03"/>
    <w:rsid w:val="00A04F76"/>
    <w:rsid w:val="00A05AE4"/>
    <w:rsid w:val="00A110F3"/>
    <w:rsid w:val="00A115A8"/>
    <w:rsid w:val="00A202F6"/>
    <w:rsid w:val="00A23D2D"/>
    <w:rsid w:val="00A26C4D"/>
    <w:rsid w:val="00A47C6E"/>
    <w:rsid w:val="00A50638"/>
    <w:rsid w:val="00A51F89"/>
    <w:rsid w:val="00A57D6B"/>
    <w:rsid w:val="00A6456A"/>
    <w:rsid w:val="00A712CE"/>
    <w:rsid w:val="00A7547F"/>
    <w:rsid w:val="00A7668C"/>
    <w:rsid w:val="00A774E2"/>
    <w:rsid w:val="00A81F1F"/>
    <w:rsid w:val="00A82E9A"/>
    <w:rsid w:val="00A834C5"/>
    <w:rsid w:val="00A93BEF"/>
    <w:rsid w:val="00AA2356"/>
    <w:rsid w:val="00AA792D"/>
    <w:rsid w:val="00AB1921"/>
    <w:rsid w:val="00AB7174"/>
    <w:rsid w:val="00AD726F"/>
    <w:rsid w:val="00AE34A2"/>
    <w:rsid w:val="00AF2BE1"/>
    <w:rsid w:val="00AF45A3"/>
    <w:rsid w:val="00AF7F13"/>
    <w:rsid w:val="00B017BF"/>
    <w:rsid w:val="00B0426B"/>
    <w:rsid w:val="00B11325"/>
    <w:rsid w:val="00B13CA3"/>
    <w:rsid w:val="00B16FE4"/>
    <w:rsid w:val="00B333E6"/>
    <w:rsid w:val="00B416CE"/>
    <w:rsid w:val="00B4764C"/>
    <w:rsid w:val="00B61962"/>
    <w:rsid w:val="00B6284E"/>
    <w:rsid w:val="00B76BEB"/>
    <w:rsid w:val="00B81C3E"/>
    <w:rsid w:val="00B92EF6"/>
    <w:rsid w:val="00BA07DF"/>
    <w:rsid w:val="00BA2D0F"/>
    <w:rsid w:val="00BA498A"/>
    <w:rsid w:val="00BB1FA2"/>
    <w:rsid w:val="00BB64ED"/>
    <w:rsid w:val="00BB7A49"/>
    <w:rsid w:val="00BC083D"/>
    <w:rsid w:val="00BC1BF8"/>
    <w:rsid w:val="00BC3955"/>
    <w:rsid w:val="00BD0B63"/>
    <w:rsid w:val="00BD132F"/>
    <w:rsid w:val="00BD3065"/>
    <w:rsid w:val="00BE2CC4"/>
    <w:rsid w:val="00BE559D"/>
    <w:rsid w:val="00C023CB"/>
    <w:rsid w:val="00C027E6"/>
    <w:rsid w:val="00C02DE9"/>
    <w:rsid w:val="00C17A02"/>
    <w:rsid w:val="00C31DB5"/>
    <w:rsid w:val="00C44736"/>
    <w:rsid w:val="00C47A71"/>
    <w:rsid w:val="00C650AA"/>
    <w:rsid w:val="00C756E9"/>
    <w:rsid w:val="00C83D7C"/>
    <w:rsid w:val="00C857A1"/>
    <w:rsid w:val="00CA2195"/>
    <w:rsid w:val="00CA4999"/>
    <w:rsid w:val="00CC25A9"/>
    <w:rsid w:val="00CD06B6"/>
    <w:rsid w:val="00CD2B99"/>
    <w:rsid w:val="00D14F3F"/>
    <w:rsid w:val="00D22D9B"/>
    <w:rsid w:val="00D277CD"/>
    <w:rsid w:val="00D3207F"/>
    <w:rsid w:val="00D417E0"/>
    <w:rsid w:val="00D41FDB"/>
    <w:rsid w:val="00D449E3"/>
    <w:rsid w:val="00D6377D"/>
    <w:rsid w:val="00D674CA"/>
    <w:rsid w:val="00D75D98"/>
    <w:rsid w:val="00D861C9"/>
    <w:rsid w:val="00D87608"/>
    <w:rsid w:val="00DA5AC3"/>
    <w:rsid w:val="00DC0F97"/>
    <w:rsid w:val="00DC231D"/>
    <w:rsid w:val="00DC464A"/>
    <w:rsid w:val="00DC5241"/>
    <w:rsid w:val="00DC5466"/>
    <w:rsid w:val="00DC7835"/>
    <w:rsid w:val="00DD0510"/>
    <w:rsid w:val="00DD0BFD"/>
    <w:rsid w:val="00DD32C6"/>
    <w:rsid w:val="00DE31E7"/>
    <w:rsid w:val="00DF57DA"/>
    <w:rsid w:val="00E3079D"/>
    <w:rsid w:val="00E3345E"/>
    <w:rsid w:val="00E42AC2"/>
    <w:rsid w:val="00E6293D"/>
    <w:rsid w:val="00E66FBA"/>
    <w:rsid w:val="00E85BE8"/>
    <w:rsid w:val="00E86740"/>
    <w:rsid w:val="00EA5CE2"/>
    <w:rsid w:val="00EA6CF4"/>
    <w:rsid w:val="00EA7B8A"/>
    <w:rsid w:val="00EB0AF1"/>
    <w:rsid w:val="00EB2EE7"/>
    <w:rsid w:val="00EC685A"/>
    <w:rsid w:val="00ED164A"/>
    <w:rsid w:val="00ED1AC5"/>
    <w:rsid w:val="00EE007E"/>
    <w:rsid w:val="00EE1061"/>
    <w:rsid w:val="00EE19AA"/>
    <w:rsid w:val="00EE3761"/>
    <w:rsid w:val="00EE6A31"/>
    <w:rsid w:val="00EF2DB3"/>
    <w:rsid w:val="00EF685B"/>
    <w:rsid w:val="00F00D91"/>
    <w:rsid w:val="00F13248"/>
    <w:rsid w:val="00F165D1"/>
    <w:rsid w:val="00F23796"/>
    <w:rsid w:val="00F32F95"/>
    <w:rsid w:val="00F338F2"/>
    <w:rsid w:val="00F37A56"/>
    <w:rsid w:val="00F55797"/>
    <w:rsid w:val="00F567AA"/>
    <w:rsid w:val="00F57C62"/>
    <w:rsid w:val="00F62265"/>
    <w:rsid w:val="00F74F68"/>
    <w:rsid w:val="00F870A3"/>
    <w:rsid w:val="00FA3579"/>
    <w:rsid w:val="00FB2C3D"/>
    <w:rsid w:val="00FB30CE"/>
    <w:rsid w:val="00FB3C22"/>
    <w:rsid w:val="00FD5377"/>
    <w:rsid w:val="00FD559A"/>
    <w:rsid w:val="00FE0FA9"/>
    <w:rsid w:val="00FE7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A1ED1"/>
  <w15:chartTrackingRefBased/>
  <w15:docId w15:val="{A99D0546-EC36-4020-88DA-559D5612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HAnsi"/>
        <w:color w:val="000000"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6B6"/>
    <w:pPr>
      <w:spacing w:before="120" w:after="120" w:line="288" w:lineRule="auto"/>
      <w:jc w:val="both"/>
    </w:pPr>
    <w:rPr>
      <w:rFonts w:asciiTheme="minorHAnsi" w:hAnsiTheme="minorHAnsi"/>
      <w:sz w:val="22"/>
    </w:rPr>
  </w:style>
  <w:style w:type="paragraph" w:styleId="Heading1">
    <w:name w:val="heading 1"/>
    <w:basedOn w:val="Normal"/>
    <w:next w:val="Normal"/>
    <w:link w:val="Heading1Char"/>
    <w:uiPriority w:val="9"/>
    <w:qFormat/>
    <w:rsid w:val="0015049F"/>
    <w:pPr>
      <w:keepNext/>
      <w:keepLines/>
      <w:pageBreakBefore/>
      <w:numPr>
        <w:numId w:val="5"/>
      </w:numPr>
      <w:pBdr>
        <w:bottom w:val="single" w:sz="2" w:space="1" w:color="385623" w:themeColor="accent6" w:themeShade="80"/>
      </w:pBdr>
      <w:spacing w:before="0" w:after="360"/>
      <w:outlineLvl w:val="0"/>
    </w:pPr>
    <w:rPr>
      <w:rFonts w:asciiTheme="majorHAnsi" w:eastAsiaTheme="majorEastAsia" w:hAnsiTheme="majorHAnsi" w:cstheme="majorBidi"/>
      <w:color w:val="26B4C6"/>
      <w:sz w:val="32"/>
      <w:szCs w:val="32"/>
    </w:rPr>
  </w:style>
  <w:style w:type="paragraph" w:styleId="Heading2">
    <w:name w:val="heading 2"/>
    <w:basedOn w:val="Normal"/>
    <w:next w:val="Normal"/>
    <w:link w:val="Heading2Char"/>
    <w:uiPriority w:val="9"/>
    <w:unhideWhenUsed/>
    <w:qFormat/>
    <w:rsid w:val="0015049F"/>
    <w:pPr>
      <w:keepNext/>
      <w:keepLines/>
      <w:numPr>
        <w:ilvl w:val="1"/>
        <w:numId w:val="5"/>
      </w:numPr>
      <w:spacing w:before="160" w:after="0"/>
      <w:outlineLvl w:val="1"/>
    </w:pPr>
    <w:rPr>
      <w:rFonts w:asciiTheme="majorHAnsi" w:eastAsiaTheme="majorEastAsia" w:hAnsiTheme="majorHAnsi" w:cstheme="majorBidi"/>
      <w:color w:val="26B4C6"/>
      <w:sz w:val="26"/>
      <w:szCs w:val="26"/>
    </w:rPr>
  </w:style>
  <w:style w:type="paragraph" w:styleId="Heading3">
    <w:name w:val="heading 3"/>
    <w:basedOn w:val="Normal"/>
    <w:next w:val="Normal"/>
    <w:link w:val="Heading3Char"/>
    <w:uiPriority w:val="9"/>
    <w:unhideWhenUsed/>
    <w:qFormat/>
    <w:rsid w:val="0015049F"/>
    <w:pPr>
      <w:keepNext/>
      <w:keepLines/>
      <w:numPr>
        <w:ilvl w:val="2"/>
        <w:numId w:val="5"/>
      </w:numPr>
      <w:spacing w:after="0"/>
      <w:outlineLvl w:val="2"/>
    </w:pPr>
    <w:rPr>
      <w:rFonts w:asciiTheme="majorHAnsi" w:eastAsiaTheme="majorEastAsia" w:hAnsiTheme="majorHAnsi" w:cstheme="majorBidi"/>
      <w:color w:val="26B4C6"/>
      <w:lang w:val="en-US"/>
    </w:rPr>
  </w:style>
  <w:style w:type="paragraph" w:styleId="Heading4">
    <w:name w:val="heading 4"/>
    <w:basedOn w:val="Normal"/>
    <w:next w:val="Normal"/>
    <w:link w:val="Heading4Char"/>
    <w:uiPriority w:val="9"/>
    <w:semiHidden/>
    <w:unhideWhenUsed/>
    <w:qFormat/>
    <w:rsid w:val="00481BDB"/>
    <w:pPr>
      <w:keepNext/>
      <w:keepLines/>
      <w:numPr>
        <w:ilvl w:val="3"/>
        <w:numId w:val="5"/>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1BDB"/>
    <w:pPr>
      <w:keepNext/>
      <w:keepLines/>
      <w:numPr>
        <w:ilvl w:val="4"/>
        <w:numId w:val="5"/>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1BDB"/>
    <w:pPr>
      <w:keepNext/>
      <w:keepLines/>
      <w:numPr>
        <w:ilvl w:val="5"/>
        <w:numId w:val="5"/>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481BDB"/>
    <w:pPr>
      <w:keepNext/>
      <w:keepLines/>
      <w:numPr>
        <w:ilvl w:val="6"/>
        <w:numId w:val="5"/>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481BDB"/>
    <w:pPr>
      <w:keepNext/>
      <w:keepLines/>
      <w:numPr>
        <w:ilvl w:val="7"/>
        <w:numId w:val="5"/>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1BDB"/>
    <w:pPr>
      <w:keepNext/>
      <w:keepLines/>
      <w:numPr>
        <w:ilvl w:val="8"/>
        <w:numId w:val="5"/>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395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E3953"/>
    <w:rPr>
      <w:rFonts w:eastAsiaTheme="minorEastAsia"/>
      <w:lang w:val="en-US"/>
    </w:rPr>
  </w:style>
  <w:style w:type="paragraph" w:styleId="Header">
    <w:name w:val="header"/>
    <w:basedOn w:val="Normal"/>
    <w:link w:val="HeaderChar"/>
    <w:uiPriority w:val="99"/>
    <w:unhideWhenUsed/>
    <w:rsid w:val="008E3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953"/>
  </w:style>
  <w:style w:type="paragraph" w:styleId="Footer">
    <w:name w:val="footer"/>
    <w:basedOn w:val="Normal"/>
    <w:link w:val="FooterChar"/>
    <w:uiPriority w:val="99"/>
    <w:unhideWhenUsed/>
    <w:qFormat/>
    <w:rsid w:val="008E3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953"/>
  </w:style>
  <w:style w:type="table" w:styleId="TableGridLight">
    <w:name w:val="Grid Table Light"/>
    <w:basedOn w:val="TableNormal"/>
    <w:uiPriority w:val="40"/>
    <w:rsid w:val="00AF2B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15049F"/>
    <w:rPr>
      <w:rFonts w:eastAsiaTheme="majorEastAsia" w:cstheme="majorBidi"/>
      <w:color w:val="26B4C6"/>
      <w:sz w:val="32"/>
      <w:szCs w:val="32"/>
    </w:rPr>
  </w:style>
  <w:style w:type="paragraph" w:styleId="TOCHeading">
    <w:name w:val="TOC Heading"/>
    <w:basedOn w:val="Heading1"/>
    <w:next w:val="Normal"/>
    <w:uiPriority w:val="39"/>
    <w:unhideWhenUsed/>
    <w:qFormat/>
    <w:rsid w:val="00AF2BE1"/>
    <w:pPr>
      <w:outlineLvl w:val="9"/>
    </w:pPr>
    <w:rPr>
      <w:lang w:val="en-US"/>
    </w:rPr>
  </w:style>
  <w:style w:type="paragraph" w:styleId="TOC1">
    <w:name w:val="toc 1"/>
    <w:basedOn w:val="Normal"/>
    <w:next w:val="Normal"/>
    <w:autoRedefine/>
    <w:uiPriority w:val="39"/>
    <w:unhideWhenUsed/>
    <w:rsid w:val="00E42AC2"/>
    <w:pPr>
      <w:tabs>
        <w:tab w:val="right" w:leader="dot" w:pos="9742"/>
      </w:tabs>
      <w:spacing w:after="100"/>
    </w:pPr>
  </w:style>
  <w:style w:type="character" w:styleId="Hyperlink">
    <w:name w:val="Hyperlink"/>
    <w:basedOn w:val="DefaultParagraphFont"/>
    <w:uiPriority w:val="99"/>
    <w:unhideWhenUsed/>
    <w:rsid w:val="00AF2BE1"/>
    <w:rPr>
      <w:color w:val="0563C1" w:themeColor="hyperlink"/>
      <w:u w:val="single"/>
    </w:rPr>
  </w:style>
  <w:style w:type="paragraph" w:customStyle="1" w:styleId="CharCharChar">
    <w:name w:val="Char Char Char"/>
    <w:basedOn w:val="Normal"/>
    <w:rsid w:val="00167828"/>
    <w:pPr>
      <w:spacing w:line="240" w:lineRule="exact"/>
    </w:pPr>
    <w:rPr>
      <w:rFonts w:ascii="Verdana" w:eastAsia="Times New Roman" w:hAnsi="Verdana" w:cs="Verdana"/>
      <w:sz w:val="20"/>
      <w:szCs w:val="20"/>
      <w:lang w:val="en-US"/>
    </w:rPr>
  </w:style>
  <w:style w:type="paragraph" w:styleId="ListParagraph">
    <w:name w:val="List Paragraph"/>
    <w:basedOn w:val="Normal"/>
    <w:uiPriority w:val="34"/>
    <w:qFormat/>
    <w:rsid w:val="00374669"/>
    <w:pPr>
      <w:ind w:left="720"/>
      <w:contextualSpacing/>
    </w:pPr>
  </w:style>
  <w:style w:type="character" w:customStyle="1" w:styleId="Heading2Char">
    <w:name w:val="Heading 2 Char"/>
    <w:basedOn w:val="DefaultParagraphFont"/>
    <w:link w:val="Heading2"/>
    <w:uiPriority w:val="9"/>
    <w:rsid w:val="0015049F"/>
    <w:rPr>
      <w:rFonts w:eastAsiaTheme="majorEastAsia" w:cstheme="majorBidi"/>
      <w:color w:val="26B4C6"/>
      <w:sz w:val="26"/>
      <w:szCs w:val="26"/>
    </w:rPr>
  </w:style>
  <w:style w:type="character" w:customStyle="1" w:styleId="Heading3Char">
    <w:name w:val="Heading 3 Char"/>
    <w:basedOn w:val="DefaultParagraphFont"/>
    <w:link w:val="Heading3"/>
    <w:uiPriority w:val="9"/>
    <w:rsid w:val="0015049F"/>
    <w:rPr>
      <w:rFonts w:eastAsiaTheme="majorEastAsia" w:cstheme="majorBidi"/>
      <w:color w:val="26B4C6"/>
      <w:sz w:val="22"/>
      <w:lang w:val="en-US"/>
    </w:rPr>
  </w:style>
  <w:style w:type="paragraph" w:styleId="TOC2">
    <w:name w:val="toc 2"/>
    <w:basedOn w:val="Normal"/>
    <w:next w:val="Normal"/>
    <w:autoRedefine/>
    <w:uiPriority w:val="39"/>
    <w:unhideWhenUsed/>
    <w:rsid w:val="00191134"/>
    <w:pPr>
      <w:tabs>
        <w:tab w:val="left" w:pos="880"/>
        <w:tab w:val="right" w:leader="dot" w:pos="9742"/>
      </w:tabs>
      <w:spacing w:after="100"/>
      <w:ind w:left="220"/>
    </w:pPr>
  </w:style>
  <w:style w:type="paragraph" w:styleId="TOC3">
    <w:name w:val="toc 3"/>
    <w:basedOn w:val="Normal"/>
    <w:next w:val="Normal"/>
    <w:autoRedefine/>
    <w:uiPriority w:val="39"/>
    <w:unhideWhenUsed/>
    <w:rsid w:val="00B416CE"/>
    <w:pPr>
      <w:spacing w:after="100"/>
      <w:ind w:left="440"/>
    </w:pPr>
  </w:style>
  <w:style w:type="paragraph" w:styleId="BodyText">
    <w:name w:val="Body Text"/>
    <w:basedOn w:val="Normal"/>
    <w:link w:val="BodyTextChar"/>
    <w:rsid w:val="00CD06B6"/>
    <w:rPr>
      <w:rFonts w:eastAsia="Times New Roman" w:cs="Times New Roman"/>
      <w:szCs w:val="20"/>
      <w:lang w:val="en-US" w:eastAsia="en-GB"/>
    </w:rPr>
  </w:style>
  <w:style w:type="character" w:customStyle="1" w:styleId="BodyTextChar">
    <w:name w:val="Body Text Char"/>
    <w:basedOn w:val="DefaultParagraphFont"/>
    <w:link w:val="BodyText"/>
    <w:rsid w:val="00CD06B6"/>
    <w:rPr>
      <w:rFonts w:asciiTheme="minorHAnsi" w:eastAsia="Times New Roman" w:hAnsiTheme="minorHAnsi" w:cs="Times New Roman"/>
      <w:sz w:val="22"/>
      <w:szCs w:val="20"/>
      <w:lang w:val="en-US" w:eastAsia="en-GB"/>
    </w:rPr>
  </w:style>
  <w:style w:type="paragraph" w:styleId="BalloonText">
    <w:name w:val="Balloon Text"/>
    <w:basedOn w:val="Normal"/>
    <w:link w:val="BalloonTextChar"/>
    <w:uiPriority w:val="99"/>
    <w:semiHidden/>
    <w:unhideWhenUsed/>
    <w:rsid w:val="00716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31"/>
    <w:rPr>
      <w:rFonts w:ascii="Segoe UI" w:hAnsi="Segoe UI" w:cs="Segoe UI"/>
      <w:sz w:val="18"/>
      <w:szCs w:val="18"/>
    </w:rPr>
  </w:style>
  <w:style w:type="character" w:customStyle="1" w:styleId="Heading4Char">
    <w:name w:val="Heading 4 Char"/>
    <w:basedOn w:val="DefaultParagraphFont"/>
    <w:link w:val="Heading4"/>
    <w:uiPriority w:val="9"/>
    <w:semiHidden/>
    <w:rsid w:val="00481B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1B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1BDB"/>
    <w:rPr>
      <w:rFonts w:eastAsiaTheme="majorEastAsia" w:cstheme="majorBidi"/>
      <w:color w:val="1F3763" w:themeColor="accent1" w:themeShade="7F"/>
    </w:rPr>
  </w:style>
  <w:style w:type="character" w:customStyle="1" w:styleId="Heading7Char">
    <w:name w:val="Heading 7 Char"/>
    <w:basedOn w:val="DefaultParagraphFont"/>
    <w:link w:val="Heading7"/>
    <w:uiPriority w:val="9"/>
    <w:semiHidden/>
    <w:rsid w:val="00481BDB"/>
    <w:rPr>
      <w:rFonts w:eastAsiaTheme="majorEastAsia" w:cstheme="majorBidi"/>
      <w:i/>
      <w:iCs/>
      <w:color w:val="1F3763" w:themeColor="accent1" w:themeShade="7F"/>
    </w:rPr>
  </w:style>
  <w:style w:type="character" w:customStyle="1" w:styleId="Heading8Char">
    <w:name w:val="Heading 8 Char"/>
    <w:basedOn w:val="DefaultParagraphFont"/>
    <w:link w:val="Heading8"/>
    <w:uiPriority w:val="9"/>
    <w:semiHidden/>
    <w:rsid w:val="00481BDB"/>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1BDB"/>
    <w:rPr>
      <w:rFonts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5423F5"/>
    <w:pPr>
      <w:framePr w:wrap="notBeside" w:hAnchor="margin" w:xAlign="center" w:yAlign="top"/>
      <w:pBdr>
        <w:top w:val="single" w:sz="2" w:space="30" w:color="E2EFD9" w:themeColor="accent6" w:themeTint="33"/>
        <w:bottom w:val="single" w:sz="2" w:space="30" w:color="E2EFD9" w:themeColor="accent6" w:themeTint="33"/>
      </w:pBdr>
      <w:spacing w:before="0" w:after="0" w:line="240" w:lineRule="auto"/>
      <w:contextualSpacing/>
      <w:jc w:val="center"/>
    </w:pPr>
    <w:rPr>
      <w:rFonts w:asciiTheme="majorHAnsi" w:eastAsiaTheme="majorEastAsia" w:hAnsiTheme="majorHAnsi"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5423F5"/>
    <w:rPr>
      <w:rFonts w:eastAsiaTheme="majorEastAsia" w:cstheme="majorBidi"/>
      <w:b/>
      <w:color w:val="FFFFFF" w:themeColor="background1"/>
      <w:spacing w:val="-10"/>
      <w:kern w:val="28"/>
      <w:sz w:val="72"/>
      <w:szCs w:val="56"/>
    </w:rPr>
  </w:style>
  <w:style w:type="character" w:styleId="SubtleReference">
    <w:name w:val="Subtle Reference"/>
    <w:basedOn w:val="DefaultParagraphFont"/>
    <w:uiPriority w:val="31"/>
    <w:qFormat/>
    <w:rsid w:val="0015049F"/>
    <w:rPr>
      <w:smallCaps/>
      <w:color w:val="5A5A5A" w:themeColor="text1" w:themeTint="A5"/>
    </w:rPr>
  </w:style>
  <w:style w:type="table" w:styleId="TableGrid">
    <w:name w:val="Table Grid"/>
    <w:basedOn w:val="TableNormal"/>
    <w:uiPriority w:val="39"/>
    <w:rsid w:val="00B6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2B99"/>
    <w:rPr>
      <w:color w:val="605E5C"/>
      <w:shd w:val="clear" w:color="auto" w:fill="E1DFDD"/>
    </w:rPr>
  </w:style>
  <w:style w:type="character" w:styleId="FollowedHyperlink">
    <w:name w:val="FollowedHyperlink"/>
    <w:basedOn w:val="DefaultParagraphFont"/>
    <w:uiPriority w:val="99"/>
    <w:semiHidden/>
    <w:unhideWhenUsed/>
    <w:rsid w:val="00CD2B99"/>
    <w:rPr>
      <w:color w:val="954F72" w:themeColor="followedHyperlink"/>
      <w:u w:val="single"/>
    </w:rPr>
  </w:style>
  <w:style w:type="paragraph" w:styleId="Revision">
    <w:name w:val="Revision"/>
    <w:hidden/>
    <w:uiPriority w:val="99"/>
    <w:semiHidden/>
    <w:rsid w:val="00A82E9A"/>
    <w:pPr>
      <w:spacing w:after="0" w:line="240" w:lineRule="auto"/>
    </w:pPr>
    <w:rPr>
      <w:rFonts w:asciiTheme="minorHAnsi" w:hAnsiTheme="minorHAnsi"/>
      <w:sz w:val="22"/>
    </w:rPr>
  </w:style>
  <w:style w:type="character" w:styleId="CommentReference">
    <w:name w:val="annotation reference"/>
    <w:basedOn w:val="DefaultParagraphFont"/>
    <w:uiPriority w:val="99"/>
    <w:semiHidden/>
    <w:unhideWhenUsed/>
    <w:rsid w:val="00A82E9A"/>
    <w:rPr>
      <w:sz w:val="16"/>
      <w:szCs w:val="16"/>
    </w:rPr>
  </w:style>
  <w:style w:type="paragraph" w:styleId="CommentText">
    <w:name w:val="annotation text"/>
    <w:basedOn w:val="Normal"/>
    <w:link w:val="CommentTextChar"/>
    <w:uiPriority w:val="99"/>
    <w:unhideWhenUsed/>
    <w:rsid w:val="00A82E9A"/>
    <w:pPr>
      <w:spacing w:line="240" w:lineRule="auto"/>
    </w:pPr>
    <w:rPr>
      <w:sz w:val="20"/>
      <w:szCs w:val="20"/>
    </w:rPr>
  </w:style>
  <w:style w:type="character" w:customStyle="1" w:styleId="CommentTextChar">
    <w:name w:val="Comment Text Char"/>
    <w:basedOn w:val="DefaultParagraphFont"/>
    <w:link w:val="CommentText"/>
    <w:uiPriority w:val="99"/>
    <w:rsid w:val="00A82E9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82E9A"/>
    <w:rPr>
      <w:b/>
      <w:bCs/>
    </w:rPr>
  </w:style>
  <w:style w:type="character" w:customStyle="1" w:styleId="CommentSubjectChar">
    <w:name w:val="Comment Subject Char"/>
    <w:basedOn w:val="CommentTextChar"/>
    <w:link w:val="CommentSubject"/>
    <w:uiPriority w:val="99"/>
    <w:semiHidden/>
    <w:rsid w:val="00A82E9A"/>
    <w:rPr>
      <w:rFonts w:asciiTheme="minorHAnsi" w:hAnsiTheme="minorHAnsi"/>
      <w:b/>
      <w:bCs/>
      <w:sz w:val="20"/>
      <w:szCs w:val="20"/>
    </w:rPr>
  </w:style>
  <w:style w:type="table" w:customStyle="1" w:styleId="TableGrid1">
    <w:name w:val="Table Grid1"/>
    <w:basedOn w:val="TableNormal"/>
    <w:next w:val="TableGrid"/>
    <w:uiPriority w:val="39"/>
    <w:rsid w:val="000A156D"/>
    <w:pPr>
      <w:spacing w:after="0" w:line="240" w:lineRule="auto"/>
    </w:pPr>
    <w:rPr>
      <w:rFonts w:asciiTheme="minorHAnsi" w:eastAsiaTheme="minorEastAsia"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4999"/>
    <w:pPr>
      <w:spacing w:before="100" w:beforeAutospacing="1" w:after="100" w:afterAutospacing="1" w:line="240" w:lineRule="auto"/>
      <w:jc w:val="left"/>
    </w:pPr>
    <w:rPr>
      <w:rFonts w:ascii="Times New Roman" w:eastAsia="Times New Roman" w:hAnsi="Times New Roman" w:cs="Times New Roman"/>
      <w:color w:val="auto"/>
      <w:sz w:val="24"/>
      <w:lang w:eastAsia="en-GB"/>
    </w:rPr>
  </w:style>
  <w:style w:type="character" w:styleId="Strong">
    <w:name w:val="Strong"/>
    <w:basedOn w:val="DefaultParagraphFont"/>
    <w:uiPriority w:val="22"/>
    <w:qFormat/>
    <w:rsid w:val="00CA4999"/>
    <w:rPr>
      <w:b/>
      <w:bCs/>
    </w:rPr>
  </w:style>
  <w:style w:type="character" w:styleId="PlaceholderText">
    <w:name w:val="Placeholder Text"/>
    <w:basedOn w:val="DefaultParagraphFont"/>
    <w:uiPriority w:val="99"/>
    <w:semiHidden/>
    <w:rsid w:val="00630A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844">
      <w:bodyDiv w:val="1"/>
      <w:marLeft w:val="0"/>
      <w:marRight w:val="0"/>
      <w:marTop w:val="0"/>
      <w:marBottom w:val="0"/>
      <w:divBdr>
        <w:top w:val="none" w:sz="0" w:space="0" w:color="auto"/>
        <w:left w:val="none" w:sz="0" w:space="0" w:color="auto"/>
        <w:bottom w:val="none" w:sz="0" w:space="0" w:color="auto"/>
        <w:right w:val="none" w:sz="0" w:space="0" w:color="auto"/>
      </w:divBdr>
    </w:div>
    <w:div w:id="916593016">
      <w:bodyDiv w:val="1"/>
      <w:marLeft w:val="0"/>
      <w:marRight w:val="0"/>
      <w:marTop w:val="0"/>
      <w:marBottom w:val="0"/>
      <w:divBdr>
        <w:top w:val="none" w:sz="0" w:space="0" w:color="auto"/>
        <w:left w:val="none" w:sz="0" w:space="0" w:color="auto"/>
        <w:bottom w:val="none" w:sz="0" w:space="0" w:color="auto"/>
        <w:right w:val="none" w:sz="0" w:space="0" w:color="auto"/>
      </w:divBdr>
      <w:divsChild>
        <w:div w:id="1514150063">
          <w:marLeft w:val="0"/>
          <w:marRight w:val="0"/>
          <w:marTop w:val="0"/>
          <w:marBottom w:val="0"/>
          <w:divBdr>
            <w:top w:val="none" w:sz="0" w:space="0" w:color="auto"/>
            <w:left w:val="none" w:sz="0" w:space="0" w:color="auto"/>
            <w:bottom w:val="none" w:sz="0" w:space="0" w:color="auto"/>
            <w:right w:val="none" w:sz="0" w:space="0" w:color="auto"/>
          </w:divBdr>
          <w:divsChild>
            <w:div w:id="1458257933">
              <w:marLeft w:val="0"/>
              <w:marRight w:val="0"/>
              <w:marTop w:val="0"/>
              <w:marBottom w:val="0"/>
              <w:divBdr>
                <w:top w:val="none" w:sz="0" w:space="0" w:color="auto"/>
                <w:left w:val="none" w:sz="0" w:space="0" w:color="auto"/>
                <w:bottom w:val="none" w:sz="0" w:space="0" w:color="auto"/>
                <w:right w:val="none" w:sz="0" w:space="0" w:color="auto"/>
              </w:divBdr>
              <w:divsChild>
                <w:div w:id="269821753">
                  <w:marLeft w:val="0"/>
                  <w:marRight w:val="0"/>
                  <w:marTop w:val="0"/>
                  <w:marBottom w:val="0"/>
                  <w:divBdr>
                    <w:top w:val="none" w:sz="0" w:space="0" w:color="auto"/>
                    <w:left w:val="none" w:sz="0" w:space="0" w:color="auto"/>
                    <w:bottom w:val="none" w:sz="0" w:space="0" w:color="auto"/>
                    <w:right w:val="none" w:sz="0" w:space="0" w:color="auto"/>
                  </w:divBdr>
                  <w:divsChild>
                    <w:div w:id="2080517721">
                      <w:marLeft w:val="0"/>
                      <w:marRight w:val="0"/>
                      <w:marTop w:val="0"/>
                      <w:marBottom w:val="0"/>
                      <w:divBdr>
                        <w:top w:val="none" w:sz="0" w:space="0" w:color="auto"/>
                        <w:left w:val="none" w:sz="0" w:space="0" w:color="auto"/>
                        <w:bottom w:val="none" w:sz="0" w:space="0" w:color="auto"/>
                        <w:right w:val="none" w:sz="0" w:space="0" w:color="auto"/>
                      </w:divBdr>
                      <w:divsChild>
                        <w:div w:id="1217474920">
                          <w:marLeft w:val="0"/>
                          <w:marRight w:val="0"/>
                          <w:marTop w:val="0"/>
                          <w:marBottom w:val="0"/>
                          <w:divBdr>
                            <w:top w:val="none" w:sz="0" w:space="0" w:color="auto"/>
                            <w:left w:val="none" w:sz="0" w:space="0" w:color="auto"/>
                            <w:bottom w:val="none" w:sz="0" w:space="0" w:color="auto"/>
                            <w:right w:val="none" w:sz="0" w:space="0" w:color="auto"/>
                          </w:divBdr>
                          <w:divsChild>
                            <w:div w:id="506215613">
                              <w:marLeft w:val="0"/>
                              <w:marRight w:val="0"/>
                              <w:marTop w:val="0"/>
                              <w:marBottom w:val="0"/>
                              <w:divBdr>
                                <w:top w:val="none" w:sz="0" w:space="0" w:color="auto"/>
                                <w:left w:val="none" w:sz="0" w:space="0" w:color="auto"/>
                                <w:bottom w:val="none" w:sz="0" w:space="0" w:color="auto"/>
                                <w:right w:val="none" w:sz="0" w:space="0" w:color="auto"/>
                              </w:divBdr>
                              <w:divsChild>
                                <w:div w:id="5227457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4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arning@southandvale.gov.uk"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arning@southandvale.gov.uk" TargetMode="External"/><Relationship Id="rId5" Type="http://schemas.openxmlformats.org/officeDocument/2006/relationships/settings" Target="settings.xml"/><Relationship Id="rId15" Type="http://schemas.openxmlformats.org/officeDocument/2006/relationships/hyperlink" Target="mailto:learning@southandvale.gov.uk" TargetMode="External"/><Relationship Id="rId10" Type="http://schemas.openxmlformats.org/officeDocument/2006/relationships/hyperlink" Target="mailto:equalities@southandvale.gov.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learning@southandval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8F713F20649B79FCC2E49CF20AAB8"/>
        <w:category>
          <w:name w:val="General"/>
          <w:gallery w:val="placeholder"/>
        </w:category>
        <w:types>
          <w:type w:val="bbPlcHdr"/>
        </w:types>
        <w:behaviors>
          <w:behavior w:val="content"/>
        </w:behaviors>
        <w:guid w:val="{09E91759-FC3E-4183-BCC2-52BBCFBF50A7}"/>
      </w:docPartPr>
      <w:docPartBody>
        <w:p w:rsidR="007279C8" w:rsidRDefault="007279C8" w:rsidP="007279C8">
          <w:pPr>
            <w:pStyle w:val="4EB8F713F20649B79FCC2E49CF20AAB8"/>
          </w:pPr>
          <w:r w:rsidRPr="005D5168">
            <w:rPr>
              <w:rStyle w:val="PlaceholderText"/>
            </w:rPr>
            <w:t>Choose an item.</w:t>
          </w:r>
        </w:p>
      </w:docPartBody>
    </w:docPart>
    <w:docPart>
      <w:docPartPr>
        <w:name w:val="2B585311474A4487A26C669A016F2A1D"/>
        <w:category>
          <w:name w:val="General"/>
          <w:gallery w:val="placeholder"/>
        </w:category>
        <w:types>
          <w:type w:val="bbPlcHdr"/>
        </w:types>
        <w:behaviors>
          <w:behavior w:val="content"/>
        </w:behaviors>
        <w:guid w:val="{E03692BA-38A2-493F-A927-01403A2A679F}"/>
      </w:docPartPr>
      <w:docPartBody>
        <w:p w:rsidR="007279C8" w:rsidRDefault="007279C8" w:rsidP="007279C8">
          <w:pPr>
            <w:pStyle w:val="2B585311474A4487A26C669A016F2A1D"/>
          </w:pPr>
          <w:r w:rsidRPr="005D5168">
            <w:rPr>
              <w:rStyle w:val="PlaceholderText"/>
            </w:rPr>
            <w:t>Click or tap to enter a date.</w:t>
          </w:r>
        </w:p>
      </w:docPartBody>
    </w:docPart>
    <w:docPart>
      <w:docPartPr>
        <w:name w:val="BB4AC43CC9C4417B883E4F41B7ACD0E0"/>
        <w:category>
          <w:name w:val="General"/>
          <w:gallery w:val="placeholder"/>
        </w:category>
        <w:types>
          <w:type w:val="bbPlcHdr"/>
        </w:types>
        <w:behaviors>
          <w:behavior w:val="content"/>
        </w:behaviors>
        <w:guid w:val="{7180D082-25D0-47D3-942E-4965769DCDDE}"/>
      </w:docPartPr>
      <w:docPartBody>
        <w:p w:rsidR="007279C8" w:rsidRDefault="007279C8" w:rsidP="007279C8">
          <w:pPr>
            <w:pStyle w:val="BB4AC43CC9C4417B883E4F41B7ACD0E0"/>
          </w:pPr>
          <w:r w:rsidRPr="005D5168">
            <w:rPr>
              <w:rStyle w:val="PlaceholderText"/>
            </w:rPr>
            <w:t>Choose an item.</w:t>
          </w:r>
        </w:p>
      </w:docPartBody>
    </w:docPart>
    <w:docPart>
      <w:docPartPr>
        <w:name w:val="B9EC354FBDC24CA1B6167460D492A2F4"/>
        <w:category>
          <w:name w:val="General"/>
          <w:gallery w:val="placeholder"/>
        </w:category>
        <w:types>
          <w:type w:val="bbPlcHdr"/>
        </w:types>
        <w:behaviors>
          <w:behavior w:val="content"/>
        </w:behaviors>
        <w:guid w:val="{6E702B24-6724-44FD-A741-0D16D85327DE}"/>
      </w:docPartPr>
      <w:docPartBody>
        <w:p w:rsidR="007279C8" w:rsidRDefault="007279C8" w:rsidP="007279C8">
          <w:pPr>
            <w:pStyle w:val="B9EC354FBDC24CA1B6167460D492A2F4"/>
          </w:pPr>
          <w:r w:rsidRPr="005D5168">
            <w:rPr>
              <w:rStyle w:val="PlaceholderText"/>
            </w:rPr>
            <w:t>Choose an item.</w:t>
          </w:r>
        </w:p>
      </w:docPartBody>
    </w:docPart>
    <w:docPart>
      <w:docPartPr>
        <w:name w:val="7B4BE97338BF4C0EB3148814AE3A24D9"/>
        <w:category>
          <w:name w:val="General"/>
          <w:gallery w:val="placeholder"/>
        </w:category>
        <w:types>
          <w:type w:val="bbPlcHdr"/>
        </w:types>
        <w:behaviors>
          <w:behavior w:val="content"/>
        </w:behaviors>
        <w:guid w:val="{B652811C-FB8C-406C-99CC-9B4B65A85649}"/>
      </w:docPartPr>
      <w:docPartBody>
        <w:p w:rsidR="007279C8" w:rsidRDefault="007279C8" w:rsidP="007279C8">
          <w:pPr>
            <w:pStyle w:val="7B4BE97338BF4C0EB3148814AE3A24D9"/>
          </w:pPr>
          <w:r w:rsidRPr="005D5168">
            <w:rPr>
              <w:rStyle w:val="PlaceholderText"/>
            </w:rPr>
            <w:t>Click or tap to enter a date.</w:t>
          </w:r>
        </w:p>
      </w:docPartBody>
    </w:docPart>
    <w:docPart>
      <w:docPartPr>
        <w:name w:val="5A872FFC01A940C6ADA915D588E8EA93"/>
        <w:category>
          <w:name w:val="General"/>
          <w:gallery w:val="placeholder"/>
        </w:category>
        <w:types>
          <w:type w:val="bbPlcHdr"/>
        </w:types>
        <w:behaviors>
          <w:behavior w:val="content"/>
        </w:behaviors>
        <w:guid w:val="{F8FCF022-4EB5-4C9A-BD55-53A58DC81479}"/>
      </w:docPartPr>
      <w:docPartBody>
        <w:p w:rsidR="007279C8" w:rsidRDefault="007279C8" w:rsidP="007279C8">
          <w:pPr>
            <w:pStyle w:val="5A872FFC01A940C6ADA915D588E8EA93"/>
          </w:pPr>
          <w:r w:rsidRPr="005D516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CCF66F29-01D2-42B7-8967-F274E0FC911C}"/>
      </w:docPartPr>
      <w:docPartBody>
        <w:p w:rsidR="002865E4" w:rsidRDefault="002865E4">
          <w:r w:rsidRPr="00113B35">
            <w:rPr>
              <w:rStyle w:val="PlaceholderText"/>
            </w:rPr>
            <w:t>Click or tap to enter a date.</w:t>
          </w:r>
        </w:p>
      </w:docPartBody>
    </w:docPart>
    <w:docPart>
      <w:docPartPr>
        <w:name w:val="C80E2FF3A4DD48F28A589B4C86CCC8A3"/>
        <w:category>
          <w:name w:val="General"/>
          <w:gallery w:val="placeholder"/>
        </w:category>
        <w:types>
          <w:type w:val="bbPlcHdr"/>
        </w:types>
        <w:behaviors>
          <w:behavior w:val="content"/>
        </w:behaviors>
        <w:guid w:val="{6BE8AAB8-3613-4CDC-B661-325B43D3179C}"/>
      </w:docPartPr>
      <w:docPartBody>
        <w:p w:rsidR="002865E4" w:rsidRDefault="002865E4" w:rsidP="002865E4">
          <w:pPr>
            <w:pStyle w:val="C80E2FF3A4DD48F28A589B4C86CCC8A3"/>
          </w:pPr>
          <w:r w:rsidRPr="005D5168">
            <w:rPr>
              <w:rStyle w:val="PlaceholderText"/>
            </w:rPr>
            <w:t>Click or tap to enter a date.</w:t>
          </w:r>
        </w:p>
      </w:docPartBody>
    </w:docPart>
    <w:docPart>
      <w:docPartPr>
        <w:name w:val="01838F8CA09C4FF09735CD5CE3F32FC1"/>
        <w:category>
          <w:name w:val="General"/>
          <w:gallery w:val="placeholder"/>
        </w:category>
        <w:types>
          <w:type w:val="bbPlcHdr"/>
        </w:types>
        <w:behaviors>
          <w:behavior w:val="content"/>
        </w:behaviors>
        <w:guid w:val="{76BF7F2A-F393-4945-9AB9-6A9128A5705C}"/>
      </w:docPartPr>
      <w:docPartBody>
        <w:p w:rsidR="002865E4" w:rsidRDefault="002865E4" w:rsidP="002865E4">
          <w:pPr>
            <w:pStyle w:val="01838F8CA09C4FF09735CD5CE3F32FC1"/>
          </w:pPr>
          <w:r w:rsidRPr="005D5168">
            <w:rPr>
              <w:rStyle w:val="PlaceholderText"/>
            </w:rPr>
            <w:t>Choose an item.</w:t>
          </w:r>
        </w:p>
      </w:docPartBody>
    </w:docPart>
    <w:docPart>
      <w:docPartPr>
        <w:name w:val="C66B07BDB3F04F19914E7E5157E2FAF0"/>
        <w:category>
          <w:name w:val="General"/>
          <w:gallery w:val="placeholder"/>
        </w:category>
        <w:types>
          <w:type w:val="bbPlcHdr"/>
        </w:types>
        <w:behaviors>
          <w:behavior w:val="content"/>
        </w:behaviors>
        <w:guid w:val="{3AD78140-F4BD-4A3B-9BD9-528E6198F048}"/>
      </w:docPartPr>
      <w:docPartBody>
        <w:p w:rsidR="002865E4" w:rsidRDefault="002865E4" w:rsidP="002865E4">
          <w:pPr>
            <w:pStyle w:val="C66B07BDB3F04F19914E7E5157E2FAF0"/>
          </w:pPr>
          <w:r w:rsidRPr="005D5168">
            <w:rPr>
              <w:rStyle w:val="PlaceholderText"/>
            </w:rPr>
            <w:t>Click or tap to enter a date.</w:t>
          </w:r>
        </w:p>
      </w:docPartBody>
    </w:docPart>
    <w:docPart>
      <w:docPartPr>
        <w:name w:val="F31350BE4F884538BB6E9C67F8AFCB49"/>
        <w:category>
          <w:name w:val="General"/>
          <w:gallery w:val="placeholder"/>
        </w:category>
        <w:types>
          <w:type w:val="bbPlcHdr"/>
        </w:types>
        <w:behaviors>
          <w:behavior w:val="content"/>
        </w:behaviors>
        <w:guid w:val="{D3F9EBA3-C261-4983-9320-A4F8A6CAA61D}"/>
      </w:docPartPr>
      <w:docPartBody>
        <w:p w:rsidR="002865E4" w:rsidRDefault="002865E4" w:rsidP="002865E4">
          <w:pPr>
            <w:pStyle w:val="F31350BE4F884538BB6E9C67F8AFCB49"/>
          </w:pPr>
          <w:r w:rsidRPr="005D5168">
            <w:rPr>
              <w:rStyle w:val="PlaceholderText"/>
            </w:rPr>
            <w:t>Choose an item.</w:t>
          </w:r>
        </w:p>
      </w:docPartBody>
    </w:docPart>
    <w:docPart>
      <w:docPartPr>
        <w:name w:val="74D6B77215344DC79D5DC4AAD0BB31ED"/>
        <w:category>
          <w:name w:val="General"/>
          <w:gallery w:val="placeholder"/>
        </w:category>
        <w:types>
          <w:type w:val="bbPlcHdr"/>
        </w:types>
        <w:behaviors>
          <w:behavior w:val="content"/>
        </w:behaviors>
        <w:guid w:val="{B091B153-98F5-4171-BBB2-54574E25EFEF}"/>
      </w:docPartPr>
      <w:docPartBody>
        <w:p w:rsidR="002865E4" w:rsidRDefault="002865E4" w:rsidP="002865E4">
          <w:pPr>
            <w:pStyle w:val="74D6B77215344DC79D5DC4AAD0BB31ED"/>
          </w:pPr>
          <w:r w:rsidRPr="005D5168">
            <w:rPr>
              <w:rStyle w:val="PlaceholderText"/>
            </w:rPr>
            <w:t>Choose an item.</w:t>
          </w:r>
        </w:p>
      </w:docPartBody>
    </w:docPart>
    <w:docPart>
      <w:docPartPr>
        <w:name w:val="9F21A836610948E8A615827A395B1242"/>
        <w:category>
          <w:name w:val="General"/>
          <w:gallery w:val="placeholder"/>
        </w:category>
        <w:types>
          <w:type w:val="bbPlcHdr"/>
        </w:types>
        <w:behaviors>
          <w:behavior w:val="content"/>
        </w:behaviors>
        <w:guid w:val="{F8013F90-EBC0-4128-9DB3-5D6AED4D05F2}"/>
      </w:docPartPr>
      <w:docPartBody>
        <w:p w:rsidR="002865E4" w:rsidRDefault="002865E4" w:rsidP="002865E4">
          <w:pPr>
            <w:pStyle w:val="9F21A836610948E8A615827A395B1242"/>
          </w:pPr>
          <w:r w:rsidRPr="00113B35">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9D4EEFA0-302F-4D8A-ABF1-8F9CFA914F5B}"/>
      </w:docPartPr>
      <w:docPartBody>
        <w:p w:rsidR="00DD2B69" w:rsidRDefault="00DD2B69">
          <w:r w:rsidRPr="006A62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Heading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C8"/>
    <w:rsid w:val="002865E4"/>
    <w:rsid w:val="00415933"/>
    <w:rsid w:val="007279C8"/>
    <w:rsid w:val="00DD2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B69"/>
    <w:rPr>
      <w:color w:val="808080"/>
    </w:rPr>
  </w:style>
  <w:style w:type="paragraph" w:customStyle="1" w:styleId="C80E2FF3A4DD48F28A589B4C86CCC8A3">
    <w:name w:val="C80E2FF3A4DD48F28A589B4C86CCC8A3"/>
    <w:rsid w:val="002865E4"/>
  </w:style>
  <w:style w:type="paragraph" w:customStyle="1" w:styleId="01838F8CA09C4FF09735CD5CE3F32FC1">
    <w:name w:val="01838F8CA09C4FF09735CD5CE3F32FC1"/>
    <w:rsid w:val="002865E4"/>
  </w:style>
  <w:style w:type="paragraph" w:customStyle="1" w:styleId="4EB8F713F20649B79FCC2E49CF20AAB8">
    <w:name w:val="4EB8F713F20649B79FCC2E49CF20AAB8"/>
    <w:rsid w:val="007279C8"/>
  </w:style>
  <w:style w:type="paragraph" w:customStyle="1" w:styleId="2B585311474A4487A26C669A016F2A1D">
    <w:name w:val="2B585311474A4487A26C669A016F2A1D"/>
    <w:rsid w:val="007279C8"/>
  </w:style>
  <w:style w:type="paragraph" w:customStyle="1" w:styleId="BB4AC43CC9C4417B883E4F41B7ACD0E0">
    <w:name w:val="BB4AC43CC9C4417B883E4F41B7ACD0E0"/>
    <w:rsid w:val="007279C8"/>
  </w:style>
  <w:style w:type="paragraph" w:customStyle="1" w:styleId="B9EC354FBDC24CA1B6167460D492A2F4">
    <w:name w:val="B9EC354FBDC24CA1B6167460D492A2F4"/>
    <w:rsid w:val="007279C8"/>
  </w:style>
  <w:style w:type="paragraph" w:customStyle="1" w:styleId="7B4BE97338BF4C0EB3148814AE3A24D9">
    <w:name w:val="7B4BE97338BF4C0EB3148814AE3A24D9"/>
    <w:rsid w:val="007279C8"/>
  </w:style>
  <w:style w:type="paragraph" w:customStyle="1" w:styleId="5A872FFC01A940C6ADA915D588E8EA93">
    <w:name w:val="5A872FFC01A940C6ADA915D588E8EA93"/>
    <w:rsid w:val="007279C8"/>
  </w:style>
  <w:style w:type="paragraph" w:customStyle="1" w:styleId="C66B07BDB3F04F19914E7E5157E2FAF0">
    <w:name w:val="C66B07BDB3F04F19914E7E5157E2FAF0"/>
    <w:rsid w:val="002865E4"/>
  </w:style>
  <w:style w:type="paragraph" w:customStyle="1" w:styleId="F31350BE4F884538BB6E9C67F8AFCB49">
    <w:name w:val="F31350BE4F884538BB6E9C67F8AFCB49"/>
    <w:rsid w:val="002865E4"/>
  </w:style>
  <w:style w:type="paragraph" w:customStyle="1" w:styleId="74D6B77215344DC79D5DC4AAD0BB31ED">
    <w:name w:val="74D6B77215344DC79D5DC4AAD0BB31ED"/>
    <w:rsid w:val="002865E4"/>
  </w:style>
  <w:style w:type="paragraph" w:customStyle="1" w:styleId="9F21A836610948E8A615827A395B1242">
    <w:name w:val="9F21A836610948E8A615827A395B1242"/>
    <w:rsid w:val="00286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{Strategic HR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7B49B4-0B6E-4188-A350-5E487CA0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Overtime and Allowance Policy</vt:lpstr>
    </vt:vector>
  </TitlesOfParts>
  <Company>{Author}</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Overtime and Allowance Policy</dc:title>
  <dc:subject/>
  <dc:creator>Gurtoo, Deepti</dc:creator>
  <cp:keywords/>
  <dc:description/>
  <cp:lastModifiedBy>Amy Trarieux</cp:lastModifiedBy>
  <cp:revision>2</cp:revision>
  <cp:lastPrinted>2020-10-21T09:20:00Z</cp:lastPrinted>
  <dcterms:created xsi:type="dcterms:W3CDTF">2024-11-20T10:16:00Z</dcterms:created>
  <dcterms:modified xsi:type="dcterms:W3CDTF">2024-11-20T10:16:00Z</dcterms:modified>
</cp:coreProperties>
</file>